
<file path=[Content_Types].xml><?xml version="1.0" encoding="utf-8"?>
<Types xmlns="http://schemas.openxmlformats.org/package/2006/content-types">
  <Default Extension="png" ContentType="image/pn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val="0"/>
        <w:bidi w:val="0"/>
        <w:adjustRightInd/>
        <w:snapToGrid/>
        <w:spacing w:line="640" w:lineRule="exact"/>
        <w:ind w:right="0" w:rightChars="0"/>
        <w:jc w:val="center"/>
        <w:textAlignment w:val="auto"/>
        <w:rPr>
          <w:rFonts w:hint="default" w:ascii="仿宋_GB2312" w:hAnsi="仿宋" w:eastAsia="仿宋_GB2312"/>
          <w:b/>
          <w:bCs/>
          <w:sz w:val="36"/>
          <w:szCs w:val="36"/>
          <w:lang w:val="en-US" w:eastAsia="zh-CN"/>
        </w:rPr>
      </w:pPr>
      <w:r>
        <w:rPr>
          <w:rFonts w:hint="eastAsia" w:ascii="仿宋_GB2312" w:hAnsi="仿宋" w:eastAsia="仿宋_GB2312"/>
          <w:b/>
          <w:bCs/>
          <w:sz w:val="36"/>
          <w:szCs w:val="36"/>
          <w:lang w:val="en-US" w:eastAsia="zh-CN"/>
        </w:rPr>
        <w:t>2022年黄岩区教育局公开招聘教师</w:t>
      </w:r>
    </w:p>
    <w:p>
      <w:pPr>
        <w:keepNext w:val="0"/>
        <w:keepLines w:val="0"/>
        <w:pageBreakBefore w:val="0"/>
        <w:kinsoku/>
        <w:overflowPunct/>
        <w:topLinePunct w:val="0"/>
        <w:autoSpaceDE/>
        <w:autoSpaceDN w:val="0"/>
        <w:bidi w:val="0"/>
        <w:adjustRightInd/>
        <w:snapToGrid/>
        <w:spacing w:line="640" w:lineRule="exact"/>
        <w:ind w:right="0" w:rightChars="0"/>
        <w:jc w:val="center"/>
        <w:textAlignment w:val="auto"/>
        <w:rPr>
          <w:rFonts w:hint="eastAsia" w:ascii="仿宋_GB2312" w:hAnsi="仿宋" w:eastAsia="仿宋_GB2312"/>
          <w:sz w:val="32"/>
          <w:szCs w:val="32"/>
          <w:lang w:val="en-US" w:eastAsia="zh-CN"/>
        </w:rPr>
      </w:pPr>
      <w:r>
        <w:rPr>
          <w:rFonts w:hint="eastAsia" w:ascii="仿宋_GB2312" w:hAnsi="仿宋" w:eastAsia="仿宋_GB2312"/>
          <w:b/>
          <w:bCs/>
          <w:sz w:val="36"/>
          <w:szCs w:val="36"/>
          <w:lang w:val="en-US" w:eastAsia="zh-CN"/>
        </w:rPr>
        <w:t>笔试温馨提示</w:t>
      </w:r>
    </w:p>
    <w:p>
      <w:pPr>
        <w:keepNext w:val="0"/>
        <w:keepLines w:val="0"/>
        <w:pageBreakBefore w:val="0"/>
        <w:kinsoku/>
        <w:overflowPunct/>
        <w:topLinePunct w:val="0"/>
        <w:autoSpaceDE/>
        <w:autoSpaceDN w:val="0"/>
        <w:bidi w:val="0"/>
        <w:adjustRightInd/>
        <w:snapToGrid/>
        <w:spacing w:line="640" w:lineRule="exact"/>
        <w:ind w:left="0" w:leftChars="0" w:right="0" w:rightChars="0" w:firstLine="640" w:firstLineChars="200"/>
        <w:jc w:val="both"/>
        <w:textAlignment w:val="auto"/>
        <w:rPr>
          <w:rFonts w:hint="eastAsia" w:ascii="仿宋_GB2312" w:hAnsi="仿宋" w:eastAsia="仿宋_GB2312"/>
          <w:sz w:val="32"/>
          <w:szCs w:val="32"/>
          <w:lang w:val="en-US" w:eastAsia="zh-CN"/>
        </w:rPr>
      </w:pPr>
    </w:p>
    <w:p>
      <w:pPr>
        <w:keepNext w:val="0"/>
        <w:keepLines w:val="0"/>
        <w:pageBreakBefore w:val="0"/>
        <w:kinsoku/>
        <w:overflowPunct/>
        <w:topLinePunct w:val="0"/>
        <w:autoSpaceDE/>
        <w:autoSpaceDN w:val="0"/>
        <w:bidi w:val="0"/>
        <w:adjustRightInd/>
        <w:snapToGrid/>
        <w:spacing w:line="640" w:lineRule="exact"/>
        <w:ind w:right="0" w:rightChars="0"/>
        <w:jc w:val="both"/>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各位考生：</w:t>
      </w:r>
    </w:p>
    <w:p>
      <w:pPr>
        <w:keepNext w:val="0"/>
        <w:keepLines w:val="0"/>
        <w:pageBreakBefore w:val="0"/>
        <w:kinsoku/>
        <w:overflowPunct/>
        <w:topLinePunct w:val="0"/>
        <w:autoSpaceDE/>
        <w:autoSpaceDN w:val="0"/>
        <w:bidi w:val="0"/>
        <w:adjustRightInd/>
        <w:snapToGrid/>
        <w:spacing w:line="640" w:lineRule="exact"/>
        <w:ind w:left="0" w:leftChars="0" w:right="0" w:rightChars="0" w:firstLine="560" w:firstLineChars="200"/>
        <w:jc w:val="both"/>
        <w:textAlignment w:val="auto"/>
        <w:rPr>
          <w:rFonts w:hint="eastAsia" w:ascii="仿宋_GB2312" w:hAnsi="仿宋" w:eastAsia="仿宋_GB2312"/>
          <w:sz w:val="28"/>
          <w:szCs w:val="28"/>
        </w:rPr>
      </w:pPr>
      <w:r>
        <w:rPr>
          <w:rFonts w:hint="eastAsia" w:ascii="仿宋_GB2312" w:hAnsi="仿宋" w:eastAsia="仿宋_GB2312"/>
          <w:sz w:val="28"/>
          <w:szCs w:val="28"/>
          <w:lang w:val="en-US" w:eastAsia="zh-CN"/>
        </w:rPr>
        <w:t>你们好！2022</w:t>
      </w:r>
      <w:r>
        <w:rPr>
          <w:rFonts w:hint="eastAsia" w:ascii="仿宋_GB2312" w:hAnsi="仿宋" w:eastAsia="仿宋_GB2312"/>
          <w:sz w:val="28"/>
          <w:szCs w:val="28"/>
        </w:rPr>
        <w:t>年</w:t>
      </w:r>
      <w:r>
        <w:rPr>
          <w:rFonts w:hint="eastAsia" w:ascii="仿宋_GB2312" w:hAnsi="仿宋" w:eastAsia="仿宋_GB2312"/>
          <w:sz w:val="28"/>
          <w:szCs w:val="28"/>
          <w:lang w:val="en-US" w:eastAsia="zh-CN"/>
        </w:rPr>
        <w:t>黄岩区教育局公开招聘教师笔</w:t>
      </w:r>
      <w:r>
        <w:rPr>
          <w:rFonts w:hint="eastAsia" w:ascii="仿宋_GB2312" w:hAnsi="仿宋" w:eastAsia="仿宋_GB2312"/>
          <w:sz w:val="28"/>
          <w:szCs w:val="28"/>
        </w:rPr>
        <w:t>试将于</w:t>
      </w:r>
      <w:r>
        <w:rPr>
          <w:rFonts w:hint="eastAsia" w:ascii="仿宋_GB2312" w:hAnsi="仿宋" w:eastAsia="仿宋_GB2312"/>
          <w:sz w:val="28"/>
          <w:szCs w:val="28"/>
          <w:lang w:val="en-US" w:eastAsia="zh-CN"/>
        </w:rPr>
        <w:t>6</w:t>
      </w:r>
      <w:r>
        <w:rPr>
          <w:rFonts w:hint="eastAsia" w:ascii="仿宋_GB2312" w:hAnsi="仿宋" w:eastAsia="仿宋_GB2312"/>
          <w:sz w:val="28"/>
          <w:szCs w:val="28"/>
        </w:rPr>
        <w:t>月</w:t>
      </w:r>
      <w:r>
        <w:rPr>
          <w:rFonts w:hint="eastAsia" w:ascii="仿宋_GB2312" w:hAnsi="仿宋" w:eastAsia="仿宋_GB2312"/>
          <w:sz w:val="28"/>
          <w:szCs w:val="28"/>
          <w:lang w:val="en-US" w:eastAsia="zh-CN"/>
        </w:rPr>
        <w:t>4</w:t>
      </w:r>
      <w:r>
        <w:rPr>
          <w:rFonts w:hint="eastAsia" w:ascii="仿宋_GB2312" w:hAnsi="仿宋" w:eastAsia="仿宋_GB2312"/>
          <w:sz w:val="28"/>
          <w:szCs w:val="28"/>
        </w:rPr>
        <w:t>日</w:t>
      </w:r>
      <w:r>
        <w:rPr>
          <w:rFonts w:hint="eastAsia" w:ascii="仿宋_GB2312" w:hAnsi="仿宋" w:eastAsia="仿宋_GB2312"/>
          <w:sz w:val="28"/>
          <w:szCs w:val="28"/>
          <w:lang w:eastAsia="zh-CN"/>
        </w:rPr>
        <w:t>上午</w:t>
      </w:r>
      <w:r>
        <w:rPr>
          <w:rFonts w:hint="eastAsia" w:ascii="仿宋_GB2312" w:hAnsi="仿宋" w:eastAsia="仿宋_GB2312"/>
          <w:sz w:val="28"/>
          <w:szCs w:val="28"/>
        </w:rPr>
        <w:t>举行，</w:t>
      </w:r>
      <w:r>
        <w:rPr>
          <w:rFonts w:hint="eastAsia" w:ascii="仿宋_GB2312" w:hAnsi="仿宋" w:eastAsia="仿宋_GB2312"/>
          <w:sz w:val="28"/>
          <w:szCs w:val="28"/>
          <w:lang w:val="en-US" w:eastAsia="zh-CN"/>
        </w:rPr>
        <w:t>黄岩区教育局温馨提示你们如下内容，请周知！</w:t>
      </w:r>
    </w:p>
    <w:p>
      <w:pPr>
        <w:keepNext w:val="0"/>
        <w:keepLines w:val="0"/>
        <w:pageBreakBefore w:val="0"/>
        <w:kinsoku/>
        <w:overflowPunct/>
        <w:topLinePunct w:val="0"/>
        <w:autoSpaceDE/>
        <w:autoSpaceDN w:val="0"/>
        <w:bidi w:val="0"/>
        <w:adjustRightInd/>
        <w:snapToGrid/>
        <w:spacing w:line="640" w:lineRule="exact"/>
        <w:ind w:left="0" w:leftChars="0" w:right="0" w:rightChars="0" w:firstLine="3654" w:firstLineChars="1300"/>
        <w:jc w:val="both"/>
        <w:textAlignment w:val="auto"/>
        <w:rPr>
          <w:rFonts w:hint="default" w:ascii="仿宋_GB2312" w:hAnsi="仿宋" w:eastAsia="仿宋_GB2312"/>
          <w:sz w:val="28"/>
          <w:szCs w:val="28"/>
          <w:lang w:val="en-US" w:eastAsia="zh-CN"/>
        </w:rPr>
      </w:pPr>
      <w:r>
        <w:rPr>
          <w:rFonts w:hint="eastAsia" w:ascii="仿宋_GB2312" w:hAnsi="仿宋" w:eastAsia="仿宋_GB2312"/>
          <w:b/>
          <w:bCs/>
          <w:color w:val="FF0000"/>
          <w:sz w:val="28"/>
          <w:szCs w:val="28"/>
          <w:lang w:val="en-US" w:eastAsia="zh-CN"/>
        </w:rPr>
        <w:t>考试之前</w:t>
      </w:r>
    </w:p>
    <w:p>
      <w:pPr>
        <w:keepNext w:val="0"/>
        <w:keepLines w:val="0"/>
        <w:pageBreakBefore w:val="0"/>
        <w:kinsoku/>
        <w:overflowPunct/>
        <w:topLinePunct w:val="0"/>
        <w:autoSpaceDE/>
        <w:autoSpaceDN w:val="0"/>
        <w:bidi w:val="0"/>
        <w:adjustRightInd/>
        <w:snapToGrid/>
        <w:spacing w:line="640" w:lineRule="exact"/>
        <w:ind w:left="0" w:leftChars="0" w:right="0" w:rightChars="0" w:firstLine="560" w:firstLineChars="200"/>
        <w:jc w:val="both"/>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请登录黄岩教师招聘考试报名系统</w:t>
      </w:r>
      <w:r>
        <w:rPr>
          <w:rFonts w:hint="eastAsia" w:ascii="仿宋_GB2312" w:hAnsi="仿宋" w:eastAsia="仿宋_GB2312"/>
          <w:b/>
          <w:bCs/>
          <w:color w:val="FF0000"/>
          <w:sz w:val="28"/>
          <w:szCs w:val="28"/>
          <w:lang w:val="en-US" w:eastAsia="zh-CN"/>
        </w:rPr>
        <w:t>打印准考证</w:t>
      </w:r>
    </w:p>
    <w:p>
      <w:pPr>
        <w:keepNext w:val="0"/>
        <w:keepLines w:val="0"/>
        <w:pageBreakBefore w:val="0"/>
        <w:kinsoku/>
        <w:overflowPunct/>
        <w:topLinePunct w:val="0"/>
        <w:autoSpaceDE/>
        <w:autoSpaceDN w:val="0"/>
        <w:bidi w:val="0"/>
        <w:adjustRightInd/>
        <w:snapToGrid/>
        <w:spacing w:line="640" w:lineRule="exact"/>
        <w:ind w:right="0" w:rightChars="0" w:firstLine="562" w:firstLineChars="200"/>
        <w:jc w:val="both"/>
        <w:textAlignment w:val="auto"/>
        <w:rPr>
          <w:rFonts w:hint="eastAsia" w:ascii="仿宋_GB2312" w:hAnsi="仿宋" w:eastAsia="仿宋_GB2312"/>
          <w:sz w:val="28"/>
          <w:szCs w:val="28"/>
          <w:lang w:val="en-US" w:eastAsia="zh-CN"/>
        </w:rPr>
      </w:pPr>
      <w:r>
        <w:rPr>
          <w:rFonts w:hint="eastAsia" w:ascii="仿宋_GB2312" w:hAnsi="仿宋" w:eastAsia="仿宋_GB2312"/>
          <w:b/>
          <w:bCs/>
          <w:color w:val="FF0000"/>
          <w:sz w:val="28"/>
          <w:szCs w:val="28"/>
          <w:lang w:val="en-US" w:eastAsia="zh-CN"/>
        </w:rPr>
        <w:t>准考证的打印时间：</w:t>
      </w:r>
    </w:p>
    <w:p>
      <w:pPr>
        <w:keepNext w:val="0"/>
        <w:keepLines w:val="0"/>
        <w:pageBreakBefore w:val="0"/>
        <w:kinsoku/>
        <w:overflowPunct/>
        <w:topLinePunct w:val="0"/>
        <w:autoSpaceDE/>
        <w:autoSpaceDN w:val="0"/>
        <w:bidi w:val="0"/>
        <w:adjustRightInd/>
        <w:snapToGrid/>
        <w:spacing w:line="640" w:lineRule="exact"/>
        <w:ind w:left="0" w:leftChars="0" w:right="0" w:rightChars="0" w:firstLine="562" w:firstLineChars="200"/>
        <w:jc w:val="both"/>
        <w:textAlignment w:val="auto"/>
        <w:rPr>
          <w:rFonts w:hint="default" w:ascii="仿宋_GB2312" w:hAnsi="仿宋" w:eastAsia="仿宋_GB2312"/>
          <w:b/>
          <w:bCs/>
          <w:sz w:val="28"/>
          <w:szCs w:val="28"/>
          <w:lang w:val="en-US" w:eastAsia="zh-CN"/>
        </w:rPr>
      </w:pPr>
      <w:r>
        <w:rPr>
          <w:rFonts w:hint="default" w:ascii="仿宋_GB2312" w:hAnsi="仿宋" w:eastAsia="仿宋_GB2312"/>
          <w:b/>
          <w:bCs/>
          <w:color w:val="FF0000"/>
          <w:sz w:val="28"/>
          <w:szCs w:val="28"/>
          <w:lang w:val="en-US" w:eastAsia="zh-CN"/>
        </w:rPr>
        <w:t>202</w:t>
      </w:r>
      <w:r>
        <w:rPr>
          <w:rFonts w:hint="eastAsia" w:ascii="仿宋_GB2312" w:hAnsi="仿宋" w:eastAsia="仿宋_GB2312"/>
          <w:b/>
          <w:bCs/>
          <w:color w:val="FF0000"/>
          <w:sz w:val="28"/>
          <w:szCs w:val="28"/>
          <w:lang w:val="en-US" w:eastAsia="zh-CN"/>
        </w:rPr>
        <w:t>2</w:t>
      </w:r>
      <w:r>
        <w:rPr>
          <w:rFonts w:hint="default" w:ascii="仿宋_GB2312" w:hAnsi="仿宋" w:eastAsia="仿宋_GB2312"/>
          <w:b/>
          <w:bCs/>
          <w:color w:val="FF0000"/>
          <w:sz w:val="28"/>
          <w:szCs w:val="28"/>
          <w:lang w:val="en-US" w:eastAsia="zh-CN"/>
        </w:rPr>
        <w:t>年</w:t>
      </w:r>
      <w:r>
        <w:rPr>
          <w:rFonts w:hint="eastAsia" w:ascii="仿宋_GB2312" w:hAnsi="仿宋" w:eastAsia="仿宋_GB2312"/>
          <w:b/>
          <w:bCs/>
          <w:color w:val="FF0000"/>
          <w:sz w:val="28"/>
          <w:szCs w:val="28"/>
          <w:lang w:val="en-US" w:eastAsia="zh-CN"/>
        </w:rPr>
        <w:t>6</w:t>
      </w:r>
      <w:r>
        <w:rPr>
          <w:rFonts w:hint="default" w:ascii="仿宋_GB2312" w:hAnsi="仿宋" w:eastAsia="仿宋_GB2312"/>
          <w:b/>
          <w:bCs/>
          <w:color w:val="FF0000"/>
          <w:sz w:val="28"/>
          <w:szCs w:val="28"/>
          <w:lang w:val="en-US" w:eastAsia="zh-CN"/>
        </w:rPr>
        <w:t>月2日9时—</w:t>
      </w:r>
      <w:r>
        <w:rPr>
          <w:rFonts w:hint="eastAsia" w:ascii="仿宋_GB2312" w:hAnsi="仿宋" w:eastAsia="仿宋_GB2312"/>
          <w:b/>
          <w:bCs/>
          <w:color w:val="FF0000"/>
          <w:sz w:val="28"/>
          <w:szCs w:val="28"/>
          <w:lang w:val="en-US" w:eastAsia="zh-CN"/>
        </w:rPr>
        <w:t>6</w:t>
      </w:r>
      <w:r>
        <w:rPr>
          <w:rFonts w:hint="default" w:ascii="仿宋_GB2312" w:hAnsi="仿宋" w:eastAsia="仿宋_GB2312"/>
          <w:b/>
          <w:bCs/>
          <w:color w:val="FF0000"/>
          <w:sz w:val="28"/>
          <w:szCs w:val="28"/>
          <w:lang w:val="en-US" w:eastAsia="zh-CN"/>
        </w:rPr>
        <w:t>月</w:t>
      </w:r>
      <w:r>
        <w:rPr>
          <w:rFonts w:hint="eastAsia" w:ascii="仿宋_GB2312" w:hAnsi="仿宋" w:eastAsia="仿宋_GB2312"/>
          <w:b/>
          <w:bCs/>
          <w:color w:val="FF0000"/>
          <w:sz w:val="28"/>
          <w:szCs w:val="28"/>
          <w:lang w:val="en-US" w:eastAsia="zh-CN"/>
        </w:rPr>
        <w:t>4</w:t>
      </w:r>
      <w:r>
        <w:rPr>
          <w:rFonts w:hint="default" w:ascii="仿宋_GB2312" w:hAnsi="仿宋" w:eastAsia="仿宋_GB2312"/>
          <w:b/>
          <w:bCs/>
          <w:color w:val="FF0000"/>
          <w:sz w:val="28"/>
          <w:szCs w:val="28"/>
          <w:lang w:val="en-US" w:eastAsia="zh-CN"/>
        </w:rPr>
        <w:t>日</w:t>
      </w:r>
      <w:r>
        <w:rPr>
          <w:rFonts w:hint="eastAsia" w:ascii="仿宋_GB2312" w:hAnsi="仿宋" w:eastAsia="仿宋_GB2312"/>
          <w:b/>
          <w:bCs/>
          <w:color w:val="FF0000"/>
          <w:sz w:val="28"/>
          <w:szCs w:val="28"/>
          <w:lang w:val="en-US" w:eastAsia="zh-CN"/>
        </w:rPr>
        <w:t>9</w:t>
      </w:r>
      <w:r>
        <w:rPr>
          <w:rFonts w:hint="default" w:ascii="仿宋_GB2312" w:hAnsi="仿宋" w:eastAsia="仿宋_GB2312"/>
          <w:b/>
          <w:bCs/>
          <w:color w:val="FF0000"/>
          <w:sz w:val="28"/>
          <w:szCs w:val="28"/>
          <w:lang w:val="en-US" w:eastAsia="zh-CN"/>
        </w:rPr>
        <w:t>时</w:t>
      </w:r>
      <w:r>
        <w:rPr>
          <w:rFonts w:hint="eastAsia" w:ascii="仿宋_GB2312" w:hAnsi="仿宋" w:eastAsia="仿宋_GB2312"/>
          <w:b/>
          <w:bCs/>
          <w:color w:val="FF0000"/>
          <w:sz w:val="28"/>
          <w:szCs w:val="28"/>
          <w:lang w:val="en-US" w:eastAsia="zh-CN"/>
        </w:rPr>
        <w:tab/>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both"/>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b/>
          <w:bCs/>
          <w:kern w:val="2"/>
          <w:sz w:val="28"/>
          <w:szCs w:val="28"/>
          <w:lang w:val="en-US" w:eastAsia="zh-CN" w:bidi="ar-SA"/>
        </w:rPr>
        <w:t>请大家及时下载打印，核对个人信息。如果考生发现准考证信息有错误，请及时与台州市黄岩区教育局人事科联系（0576-84121155）。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both"/>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本人有效身份证件包括有效期内的第二代居民身份证、护照（通行证）、临时身份证、人力社保部门核发的社会保障卡（市民卡）、驾驶证、公安部门出具的带有本人照片并加盖公安机关印章的户籍证明原件，其他证件（证明）一律不得当作身份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仿宋_GB2312" w:hAnsi="仿宋" w:eastAsia="仿宋_GB2312"/>
          <w:b/>
          <w:bCs/>
          <w:sz w:val="28"/>
          <w:szCs w:val="28"/>
          <w:lang w:val="en-US" w:eastAsia="zh-CN"/>
        </w:rPr>
      </w:pPr>
      <w:r>
        <w:rPr>
          <w:rFonts w:hint="eastAsia" w:ascii="仿宋_GB2312" w:hAnsi="仿宋" w:eastAsia="仿宋_GB2312" w:cstheme="minorBidi"/>
          <w:kern w:val="2"/>
          <w:sz w:val="28"/>
          <w:szCs w:val="28"/>
          <w:lang w:val="en-US" w:eastAsia="zh-CN" w:bidi="ar-SA"/>
        </w:rPr>
        <w:t>两证（</w:t>
      </w:r>
      <w:r>
        <w:rPr>
          <w:rFonts w:hint="eastAsia" w:ascii="仿宋_GB2312" w:hAnsi="仿宋" w:eastAsia="仿宋_GB2312" w:cstheme="minorBidi"/>
          <w:b/>
          <w:bCs/>
          <w:color w:val="FF0000"/>
          <w:kern w:val="2"/>
          <w:sz w:val="28"/>
          <w:szCs w:val="28"/>
          <w:lang w:val="en-US" w:eastAsia="zh-CN" w:bidi="ar-SA"/>
        </w:rPr>
        <w:t>准考证、有效身份证件</w:t>
      </w:r>
      <w:r>
        <w:rPr>
          <w:rFonts w:hint="eastAsia" w:ascii="仿宋_GB2312" w:hAnsi="仿宋" w:eastAsia="仿宋_GB2312" w:cstheme="minorBidi"/>
          <w:kern w:val="2"/>
          <w:sz w:val="28"/>
          <w:szCs w:val="28"/>
          <w:lang w:val="en-US" w:eastAsia="zh-CN" w:bidi="ar-SA"/>
        </w:rPr>
        <w:t>）齐全，提供首场考试前48小时内新冠肺炎病毒核酸检测阴性报告（纸质或电子），健康申报表（纸质）健康码（绿码），行程卡（绿码），经测温并佩戴口罩，才能进考场！</w:t>
      </w:r>
    </w:p>
    <w:p>
      <w:pPr>
        <w:keepNext w:val="0"/>
        <w:keepLines w:val="0"/>
        <w:pageBreakBefore w:val="0"/>
        <w:kinsoku/>
        <w:overflowPunct/>
        <w:topLinePunct w:val="0"/>
        <w:autoSpaceDE/>
        <w:autoSpaceDN w:val="0"/>
        <w:bidi w:val="0"/>
        <w:adjustRightInd/>
        <w:snapToGrid/>
        <w:spacing w:line="640" w:lineRule="exact"/>
        <w:ind w:left="0" w:leftChars="0" w:right="0" w:rightChars="0" w:firstLine="562" w:firstLineChars="200"/>
        <w:jc w:val="center"/>
        <w:textAlignment w:val="auto"/>
        <w:rPr>
          <w:rFonts w:hint="default" w:ascii="仿宋_GB2312" w:hAnsi="仿宋" w:eastAsia="仿宋_GB2312"/>
          <w:b/>
          <w:bCs/>
          <w:sz w:val="28"/>
          <w:szCs w:val="28"/>
          <w:lang w:val="en-US" w:eastAsia="zh-CN"/>
        </w:rPr>
      </w:pPr>
    </w:p>
    <w:p>
      <w:pPr>
        <w:keepNext w:val="0"/>
        <w:keepLines w:val="0"/>
        <w:pageBreakBefore w:val="0"/>
        <w:kinsoku/>
        <w:overflowPunct/>
        <w:topLinePunct w:val="0"/>
        <w:autoSpaceDE/>
        <w:autoSpaceDN w:val="0"/>
        <w:bidi w:val="0"/>
        <w:adjustRightInd/>
        <w:snapToGrid/>
        <w:spacing w:line="640" w:lineRule="exact"/>
        <w:ind w:left="0" w:leftChars="0" w:right="0" w:rightChars="0" w:firstLine="562" w:firstLineChars="200"/>
        <w:jc w:val="center"/>
        <w:textAlignment w:val="auto"/>
        <w:rPr>
          <w:rFonts w:hint="default" w:ascii="仿宋_GB2312" w:hAnsi="仿宋" w:eastAsia="仿宋_GB2312"/>
          <w:b/>
          <w:bCs/>
          <w:sz w:val="28"/>
          <w:szCs w:val="28"/>
          <w:lang w:val="en-US" w:eastAsia="zh-CN"/>
        </w:rPr>
      </w:pPr>
    </w:p>
    <w:p>
      <w:pPr>
        <w:keepNext w:val="0"/>
        <w:keepLines w:val="0"/>
        <w:pageBreakBefore w:val="0"/>
        <w:kinsoku/>
        <w:overflowPunct/>
        <w:topLinePunct w:val="0"/>
        <w:autoSpaceDE/>
        <w:autoSpaceDN w:val="0"/>
        <w:bidi w:val="0"/>
        <w:adjustRightInd/>
        <w:snapToGrid/>
        <w:spacing w:line="640" w:lineRule="exact"/>
        <w:ind w:left="0" w:leftChars="0" w:right="0" w:rightChars="0" w:firstLine="562" w:firstLineChars="200"/>
        <w:jc w:val="center"/>
        <w:textAlignment w:val="auto"/>
        <w:rPr>
          <w:rFonts w:hint="default" w:ascii="仿宋_GB2312" w:hAnsi="仿宋" w:eastAsia="仿宋_GB2312"/>
          <w:b/>
          <w:bCs/>
          <w:sz w:val="28"/>
          <w:szCs w:val="28"/>
          <w:lang w:val="en-US" w:eastAsia="zh-CN"/>
        </w:rPr>
      </w:pPr>
    </w:p>
    <w:p>
      <w:pPr>
        <w:keepNext w:val="0"/>
        <w:keepLines w:val="0"/>
        <w:pageBreakBefore w:val="0"/>
        <w:kinsoku/>
        <w:overflowPunct/>
        <w:topLinePunct w:val="0"/>
        <w:autoSpaceDE/>
        <w:autoSpaceDN w:val="0"/>
        <w:bidi w:val="0"/>
        <w:adjustRightInd/>
        <w:snapToGrid/>
        <w:spacing w:line="640" w:lineRule="exact"/>
        <w:ind w:left="0" w:leftChars="0" w:right="0" w:rightChars="0" w:firstLine="562" w:firstLineChars="200"/>
        <w:jc w:val="center"/>
        <w:textAlignment w:val="auto"/>
        <w:rPr>
          <w:rFonts w:hint="default" w:ascii="仿宋_GB2312" w:hAnsi="仿宋" w:eastAsia="仿宋_GB2312"/>
          <w:b/>
          <w:bCs/>
          <w:sz w:val="28"/>
          <w:szCs w:val="28"/>
          <w:lang w:val="en-US" w:eastAsia="zh-CN"/>
        </w:rPr>
      </w:pPr>
    </w:p>
    <w:p>
      <w:pPr>
        <w:keepNext w:val="0"/>
        <w:keepLines w:val="0"/>
        <w:pageBreakBefore w:val="0"/>
        <w:kinsoku/>
        <w:overflowPunct/>
        <w:topLinePunct w:val="0"/>
        <w:autoSpaceDE/>
        <w:autoSpaceDN w:val="0"/>
        <w:bidi w:val="0"/>
        <w:adjustRightInd/>
        <w:snapToGrid/>
        <w:spacing w:line="640" w:lineRule="exact"/>
        <w:ind w:left="0" w:leftChars="0" w:right="0" w:rightChars="0" w:firstLine="562" w:firstLineChars="200"/>
        <w:jc w:val="center"/>
        <w:textAlignment w:val="auto"/>
        <w:rPr>
          <w:rFonts w:hint="default" w:ascii="仿宋_GB2312" w:hAnsi="仿宋" w:eastAsia="仿宋_GB2312"/>
          <w:b/>
          <w:bCs/>
          <w:sz w:val="28"/>
          <w:szCs w:val="28"/>
          <w:lang w:val="en-US" w:eastAsia="zh-CN"/>
        </w:rPr>
      </w:pPr>
    </w:p>
    <w:p>
      <w:pPr>
        <w:keepNext w:val="0"/>
        <w:keepLines w:val="0"/>
        <w:pageBreakBefore w:val="0"/>
        <w:kinsoku/>
        <w:overflowPunct/>
        <w:topLinePunct w:val="0"/>
        <w:autoSpaceDE/>
        <w:autoSpaceDN w:val="0"/>
        <w:bidi w:val="0"/>
        <w:adjustRightInd/>
        <w:snapToGrid/>
        <w:spacing w:line="640" w:lineRule="exact"/>
        <w:ind w:left="0" w:leftChars="0" w:right="0" w:rightChars="0" w:firstLine="562" w:firstLineChars="200"/>
        <w:jc w:val="center"/>
        <w:textAlignment w:val="auto"/>
        <w:rPr>
          <w:rFonts w:hint="default" w:ascii="仿宋_GB2312" w:hAnsi="仿宋" w:eastAsia="仿宋_GB2312"/>
          <w:b/>
          <w:bCs/>
          <w:sz w:val="28"/>
          <w:szCs w:val="28"/>
          <w:lang w:val="en-US" w:eastAsia="zh-CN"/>
        </w:rPr>
      </w:pPr>
      <w:r>
        <w:rPr>
          <w:rFonts w:hint="default" w:ascii="仿宋_GB2312" w:hAnsi="仿宋" w:eastAsia="仿宋_GB2312"/>
          <w:b/>
          <w:bCs/>
          <w:sz w:val="28"/>
          <w:szCs w:val="28"/>
          <w:lang w:val="en-US" w:eastAsia="zh-CN"/>
        </w:rPr>
        <w:t>收好以下</w:t>
      </w:r>
      <w:r>
        <w:rPr>
          <w:rFonts w:hint="eastAsia" w:ascii="仿宋_GB2312" w:hAnsi="仿宋" w:eastAsia="仿宋_GB2312"/>
          <w:b/>
          <w:bCs/>
          <w:sz w:val="28"/>
          <w:szCs w:val="28"/>
          <w:lang w:val="en-US" w:eastAsia="zh-CN"/>
        </w:rPr>
        <w:t>关键内容</w:t>
      </w:r>
    </w:p>
    <w:p>
      <w:pPr>
        <w:keepNext w:val="0"/>
        <w:keepLines w:val="0"/>
        <w:pageBreakBefore w:val="0"/>
        <w:kinsoku/>
        <w:overflowPunct/>
        <w:topLinePunct w:val="0"/>
        <w:autoSpaceDE/>
        <w:autoSpaceDN w:val="0"/>
        <w:bidi w:val="0"/>
        <w:adjustRightInd/>
        <w:snapToGrid/>
        <w:spacing w:line="640" w:lineRule="exact"/>
        <w:ind w:left="0" w:leftChars="0" w:right="0" w:rightChars="0" w:firstLine="562" w:firstLineChars="200"/>
        <w:jc w:val="center"/>
        <w:textAlignment w:val="auto"/>
        <w:rPr>
          <w:rFonts w:hint="default" w:ascii="仿宋_GB2312" w:hAnsi="仿宋" w:eastAsia="仿宋_GB2312"/>
          <w:b/>
          <w:bCs/>
          <w:sz w:val="28"/>
          <w:szCs w:val="28"/>
          <w:lang w:val="en-US" w:eastAsia="zh-CN"/>
        </w:rPr>
      </w:pPr>
      <w:r>
        <w:rPr>
          <w:rFonts w:hint="default" w:ascii="仿宋_GB2312" w:hAnsi="仿宋" w:eastAsia="仿宋_GB2312"/>
          <w:b/>
          <w:bCs/>
          <w:sz w:val="28"/>
          <w:szCs w:val="28"/>
          <w:lang w:val="en-US" w:eastAsia="zh-CN"/>
        </w:rPr>
        <w:t>祝亲们旗开得胜！</w:t>
      </w:r>
    </w:p>
    <w:p>
      <w:pPr>
        <w:keepNext w:val="0"/>
        <w:keepLines w:val="0"/>
        <w:pageBreakBefore w:val="0"/>
        <w:kinsoku/>
        <w:overflowPunct/>
        <w:topLinePunct w:val="0"/>
        <w:autoSpaceDE/>
        <w:autoSpaceDN w:val="0"/>
        <w:bidi w:val="0"/>
        <w:adjustRightInd/>
        <w:snapToGrid/>
        <w:spacing w:line="640" w:lineRule="exact"/>
        <w:ind w:left="0" w:leftChars="0" w:right="0" w:rightChars="0" w:firstLine="562" w:firstLineChars="200"/>
        <w:jc w:val="center"/>
        <w:textAlignment w:val="auto"/>
        <w:rPr>
          <w:rFonts w:hint="eastAsia" w:ascii="仿宋_GB2312" w:hAnsi="仿宋" w:eastAsia="仿宋_GB2312"/>
          <w:b/>
          <w:bCs/>
          <w:sz w:val="28"/>
          <w:szCs w:val="28"/>
          <w:lang w:val="en-US" w:eastAsia="zh-CN"/>
        </w:rPr>
      </w:pPr>
    </w:p>
    <w:p>
      <w:pPr>
        <w:keepNext w:val="0"/>
        <w:keepLines w:val="0"/>
        <w:pageBreakBefore w:val="0"/>
        <w:kinsoku/>
        <w:overflowPunct/>
        <w:topLinePunct w:val="0"/>
        <w:autoSpaceDE/>
        <w:autoSpaceDN w:val="0"/>
        <w:bidi w:val="0"/>
        <w:adjustRightInd/>
        <w:snapToGrid/>
        <w:spacing w:line="640" w:lineRule="exact"/>
        <w:ind w:right="0" w:rightChars="0" w:firstLine="562" w:firstLineChars="200"/>
        <w:jc w:val="both"/>
        <w:textAlignment w:val="auto"/>
        <w:rPr>
          <w:rFonts w:hint="eastAsia" w:ascii="仿宋_GB2312" w:hAnsi="仿宋" w:eastAsia="仿宋_GB2312"/>
          <w:b/>
          <w:bCs/>
          <w:color w:val="FF0000"/>
          <w:sz w:val="28"/>
          <w:szCs w:val="28"/>
          <w:lang w:val="en-US" w:eastAsia="zh-CN"/>
        </w:rPr>
      </w:pPr>
      <w:r>
        <w:rPr>
          <w:rFonts w:hint="eastAsia" w:ascii="仿宋_GB2312" w:hAnsi="仿宋" w:eastAsia="仿宋_GB2312"/>
          <w:b/>
          <w:bCs/>
          <w:color w:val="FF0000"/>
          <w:sz w:val="28"/>
          <w:szCs w:val="28"/>
          <w:lang w:val="en-US" w:eastAsia="zh-CN"/>
        </w:rPr>
        <w:t>一、考试具体时间及科目</w:t>
      </w:r>
    </w:p>
    <w:p>
      <w:pPr>
        <w:keepNext w:val="0"/>
        <w:keepLines w:val="0"/>
        <w:pageBreakBefore w:val="0"/>
        <w:kinsoku/>
        <w:overflowPunct/>
        <w:topLinePunct w:val="0"/>
        <w:autoSpaceDE/>
        <w:autoSpaceDN w:val="0"/>
        <w:bidi w:val="0"/>
        <w:adjustRightInd/>
        <w:snapToGrid/>
        <w:spacing w:line="640" w:lineRule="exact"/>
        <w:ind w:left="0" w:leftChars="0" w:right="0" w:rightChars="0" w:firstLine="560" w:firstLineChars="200"/>
        <w:jc w:val="both"/>
        <w:textAlignment w:val="auto"/>
        <w:rPr>
          <w:rFonts w:hint="default" w:ascii="仿宋_GB2312" w:hAnsi="仿宋_GB2312" w:eastAsia="仿宋_GB2312"/>
          <w:color w:val="auto"/>
          <w:sz w:val="28"/>
          <w:szCs w:val="28"/>
          <w:highlight w:val="none"/>
        </w:rPr>
      </w:pPr>
      <w:r>
        <w:rPr>
          <w:rFonts w:hint="eastAsia" w:ascii="仿宋_GB2312" w:hAnsi="仿宋" w:eastAsia="仿宋_GB2312"/>
          <w:sz w:val="28"/>
          <w:szCs w:val="28"/>
          <w:lang w:val="en-US" w:eastAsia="zh-CN"/>
        </w:rPr>
        <w:t>笔试时间安排在</w:t>
      </w:r>
      <w:r>
        <w:rPr>
          <w:rFonts w:hint="eastAsia" w:ascii="仿宋_GB2312" w:hAnsi="仿宋" w:eastAsia="仿宋_GB2312"/>
          <w:b/>
          <w:bCs/>
          <w:color w:val="FF0000"/>
          <w:sz w:val="28"/>
          <w:szCs w:val="28"/>
          <w:lang w:val="en-US" w:eastAsia="zh-CN"/>
        </w:rPr>
        <w:t>2022年6月4日</w:t>
      </w:r>
      <w:r>
        <w:rPr>
          <w:rFonts w:hint="eastAsia" w:ascii="仿宋_GB2312" w:hAnsi="仿宋" w:eastAsia="仿宋_GB2312"/>
          <w:sz w:val="28"/>
          <w:szCs w:val="28"/>
          <w:lang w:val="en-US" w:eastAsia="zh-CN"/>
        </w:rPr>
        <w:t>上午举行，地点及笔试相关信息详见《准考证》。</w:t>
      </w:r>
      <w:r>
        <w:rPr>
          <w:rFonts w:hint="eastAsia" w:ascii="仿宋_GB2312" w:hAnsi="仿宋_GB2312" w:eastAsia="仿宋_GB2312"/>
          <w:color w:val="auto"/>
          <w:sz w:val="28"/>
          <w:szCs w:val="28"/>
          <w:highlight w:val="none"/>
        </w:rPr>
        <w:t>考试时间和科目为：</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562" w:firstLineChars="200"/>
        <w:jc w:val="both"/>
        <w:textAlignment w:val="auto"/>
        <w:outlineLvl w:val="9"/>
        <w:rPr>
          <w:rFonts w:hint="eastAsia" w:ascii="仿宋_GB2312" w:hAnsi="仿宋_GB2312" w:eastAsia="仿宋_GB2312"/>
          <w:b/>
          <w:bCs/>
          <w:color w:val="FF0000"/>
          <w:sz w:val="28"/>
          <w:szCs w:val="28"/>
          <w:highlight w:val="none"/>
          <w:lang w:val="en-US" w:eastAsia="zh-CN"/>
        </w:rPr>
      </w:pPr>
      <w:r>
        <w:rPr>
          <w:rFonts w:hint="eastAsia" w:ascii="仿宋_GB2312" w:hAnsi="仿宋_GB2312" w:eastAsia="仿宋_GB2312"/>
          <w:b/>
          <w:bCs/>
          <w:color w:val="FF0000"/>
          <w:sz w:val="28"/>
          <w:szCs w:val="28"/>
          <w:highlight w:val="none"/>
          <w:lang w:val="en-US" w:eastAsia="zh-CN"/>
        </w:rPr>
        <w:t>时间：</w:t>
      </w:r>
      <w:r>
        <w:rPr>
          <w:rFonts w:hint="eastAsia" w:ascii="仿宋_GB2312" w:hAnsi="仿宋_GB2312" w:eastAsia="仿宋_GB2312"/>
          <w:b/>
          <w:bCs/>
          <w:color w:val="FF0000"/>
          <w:sz w:val="28"/>
          <w:szCs w:val="28"/>
          <w:highlight w:val="none"/>
        </w:rPr>
        <w:t>9:00</w:t>
      </w:r>
      <w:r>
        <w:rPr>
          <w:rFonts w:hint="default" w:ascii="仿宋_GB2312" w:hAnsi="仿宋_GB2312" w:eastAsia="仿宋_GB2312"/>
          <w:b/>
          <w:bCs/>
          <w:color w:val="FF0000"/>
          <w:sz w:val="28"/>
          <w:szCs w:val="28"/>
          <w:highlight w:val="none"/>
        </w:rPr>
        <w:t>—</w:t>
      </w:r>
      <w:r>
        <w:rPr>
          <w:rFonts w:hint="eastAsia" w:ascii="仿宋_GB2312" w:hAnsi="仿宋_GB2312" w:eastAsia="仿宋_GB2312"/>
          <w:b/>
          <w:bCs/>
          <w:color w:val="FF0000"/>
          <w:sz w:val="28"/>
          <w:szCs w:val="28"/>
          <w:highlight w:val="none"/>
        </w:rPr>
        <w:t>1</w:t>
      </w:r>
      <w:r>
        <w:rPr>
          <w:rFonts w:hint="eastAsia" w:ascii="仿宋_GB2312" w:hAnsi="仿宋_GB2312" w:eastAsia="仿宋_GB2312"/>
          <w:b/>
          <w:bCs/>
          <w:color w:val="FF0000"/>
          <w:sz w:val="28"/>
          <w:szCs w:val="28"/>
          <w:highlight w:val="none"/>
          <w:lang w:val="en-US" w:eastAsia="zh-CN"/>
        </w:rPr>
        <w:t>1</w:t>
      </w:r>
      <w:r>
        <w:rPr>
          <w:rFonts w:hint="eastAsia" w:ascii="仿宋_GB2312" w:hAnsi="仿宋_GB2312" w:eastAsia="仿宋_GB2312"/>
          <w:b/>
          <w:bCs/>
          <w:color w:val="FF0000"/>
          <w:sz w:val="28"/>
          <w:szCs w:val="28"/>
          <w:highlight w:val="none"/>
        </w:rPr>
        <w:t>:00</w:t>
      </w:r>
      <w:r>
        <w:rPr>
          <w:rFonts w:hint="eastAsia" w:ascii="仿宋_GB2312" w:hAnsi="仿宋_GB2312" w:eastAsia="仿宋_GB2312"/>
          <w:b/>
          <w:bCs/>
          <w:color w:val="FF0000"/>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1402" w:leftChars="266" w:right="0" w:rightChars="0" w:hanging="843" w:hangingChars="300"/>
        <w:jc w:val="both"/>
        <w:textAlignment w:val="auto"/>
        <w:outlineLvl w:val="9"/>
        <w:rPr>
          <w:rFonts w:hint="eastAsia" w:ascii="仿宋_GB2312" w:hAnsi="仿宋_GB2312" w:eastAsia="仿宋_GB2312"/>
          <w:b/>
          <w:bCs/>
          <w:color w:val="FF0000"/>
          <w:sz w:val="28"/>
          <w:szCs w:val="28"/>
          <w:highlight w:val="none"/>
          <w:lang w:val="en-US" w:eastAsia="zh-CN"/>
        </w:rPr>
      </w:pPr>
      <w:r>
        <w:rPr>
          <w:rFonts w:hint="eastAsia" w:ascii="仿宋_GB2312" w:hAnsi="仿宋_GB2312" w:eastAsia="仿宋_GB2312"/>
          <w:b/>
          <w:bCs/>
          <w:color w:val="FF0000"/>
          <w:sz w:val="28"/>
          <w:szCs w:val="28"/>
          <w:highlight w:val="none"/>
          <w:lang w:val="en-US" w:eastAsia="zh-CN"/>
        </w:rPr>
        <w:t>科目：</w:t>
      </w:r>
      <w:r>
        <w:rPr>
          <w:rFonts w:hint="eastAsia" w:ascii="仿宋_GB2312" w:hAnsi="仿宋_GB2312" w:eastAsia="仿宋_GB2312"/>
          <w:b/>
          <w:bCs/>
          <w:color w:val="FF0000"/>
          <w:sz w:val="28"/>
          <w:szCs w:val="28"/>
          <w:highlight w:val="none"/>
        </w:rPr>
        <w:t>《</w:t>
      </w:r>
      <w:r>
        <w:rPr>
          <w:rFonts w:hint="eastAsia" w:ascii="仿宋_GB2312" w:hAnsi="仿宋_GB2312" w:eastAsia="仿宋_GB2312"/>
          <w:b/>
          <w:bCs/>
          <w:color w:val="FF0000"/>
          <w:sz w:val="28"/>
          <w:szCs w:val="28"/>
          <w:highlight w:val="none"/>
          <w:lang w:val="en-US" w:eastAsia="zh-CN"/>
        </w:rPr>
        <w:t>学科专业知识</w:t>
      </w:r>
      <w:r>
        <w:rPr>
          <w:rFonts w:hint="eastAsia" w:ascii="仿宋_GB2312" w:hAnsi="仿宋_GB2312" w:eastAsia="仿宋_GB2312"/>
          <w:b/>
          <w:bCs/>
          <w:color w:val="FF0000"/>
          <w:sz w:val="28"/>
          <w:szCs w:val="28"/>
          <w:highlight w:val="none"/>
        </w:rPr>
        <w:t>》</w:t>
      </w:r>
      <w:r>
        <w:rPr>
          <w:rFonts w:hint="eastAsia" w:ascii="仿宋_GB2312" w:hAnsi="仿宋_GB2312" w:eastAsia="仿宋_GB2312"/>
          <w:b/>
          <w:bCs/>
          <w:color w:val="FF0000"/>
          <w:sz w:val="28"/>
          <w:szCs w:val="28"/>
          <w:highlight w:val="none"/>
          <w:lang w:eastAsia="zh-CN"/>
        </w:rPr>
        <w:t>（</w:t>
      </w:r>
      <w:r>
        <w:rPr>
          <w:rFonts w:hint="eastAsia" w:ascii="仿宋_GB2312" w:hAnsi="仿宋_GB2312" w:eastAsia="仿宋_GB2312"/>
          <w:b/>
          <w:bCs/>
          <w:color w:val="FF0000"/>
          <w:sz w:val="28"/>
          <w:szCs w:val="28"/>
          <w:highlight w:val="none"/>
          <w:lang w:val="en-US" w:eastAsia="zh-CN"/>
        </w:rPr>
        <w:t>占85%）和《教育基础知识》（占15%）满分为100分。</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1402" w:leftChars="266" w:right="0" w:rightChars="0" w:hanging="843" w:hangingChars="300"/>
        <w:jc w:val="both"/>
        <w:textAlignment w:val="auto"/>
        <w:outlineLvl w:val="9"/>
        <w:rPr>
          <w:rFonts w:hint="eastAsia" w:ascii="仿宋_GB2312" w:hAnsi="仿宋_GB2312" w:eastAsia="仿宋_GB2312"/>
          <w:b/>
          <w:bCs/>
          <w:color w:val="FF000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val="0"/>
        <w:bidi w:val="0"/>
        <w:adjustRightInd/>
        <w:snapToGrid/>
        <w:spacing w:line="640" w:lineRule="exact"/>
        <w:ind w:right="0" w:rightChars="0" w:firstLine="562" w:firstLineChars="200"/>
        <w:jc w:val="both"/>
        <w:textAlignment w:val="auto"/>
        <w:rPr>
          <w:rFonts w:hint="eastAsia" w:ascii="仿宋_GB2312" w:hAnsi="仿宋" w:eastAsia="仿宋_GB2312"/>
          <w:b w:val="0"/>
          <w:bCs w:val="0"/>
          <w:color w:val="auto"/>
          <w:sz w:val="28"/>
          <w:szCs w:val="28"/>
          <w:lang w:val="en-US" w:eastAsia="zh-CN"/>
        </w:rPr>
      </w:pPr>
      <w:r>
        <w:rPr>
          <w:rFonts w:hint="eastAsia" w:ascii="仿宋_GB2312" w:hAnsi="仿宋" w:eastAsia="仿宋_GB2312"/>
          <w:b/>
          <w:bCs/>
          <w:color w:val="FF0000"/>
          <w:sz w:val="28"/>
          <w:szCs w:val="28"/>
          <w:lang w:val="en-US" w:eastAsia="zh-CN"/>
        </w:rPr>
        <w:t>注意</w:t>
      </w:r>
      <w:r>
        <w:rPr>
          <w:rFonts w:hint="eastAsia" w:ascii="仿宋_GB2312" w:hAnsi="仿宋" w:eastAsia="仿宋_GB2312"/>
          <w:b w:val="0"/>
          <w:bCs w:val="0"/>
          <w:color w:val="FF0000"/>
          <w:sz w:val="28"/>
          <w:szCs w:val="28"/>
          <w:lang w:val="en-US" w:eastAsia="zh-CN"/>
        </w:rPr>
        <w:t>：</w:t>
      </w:r>
      <w:r>
        <w:rPr>
          <w:rFonts w:hint="eastAsia" w:ascii="仿宋_GB2312" w:hAnsi="仿宋" w:eastAsia="仿宋_GB2312"/>
          <w:b/>
          <w:bCs/>
          <w:color w:val="FF0000"/>
          <w:sz w:val="28"/>
          <w:szCs w:val="28"/>
          <w:lang w:val="en-US" w:eastAsia="zh-CN"/>
        </w:rPr>
        <w:t>在考试开始30分钟之后</w:t>
      </w:r>
      <w:r>
        <w:rPr>
          <w:rFonts w:hint="default" w:ascii="仿宋_GB2312" w:hAnsi="仿宋" w:eastAsia="仿宋_GB2312" w:cstheme="minorBidi"/>
          <w:kern w:val="2"/>
          <w:sz w:val="28"/>
          <w:szCs w:val="28"/>
          <w:highlight w:val="none"/>
          <w:lang w:val="en-US" w:eastAsia="zh-CN" w:bidi="ar-SA"/>
        </w:rPr>
        <w:t>（</w:t>
      </w:r>
      <w:r>
        <w:rPr>
          <w:rFonts w:hint="eastAsia" w:ascii="仿宋_GB2312" w:hAnsi="仿宋" w:eastAsia="仿宋_GB2312" w:cstheme="minorBidi"/>
          <w:kern w:val="2"/>
          <w:sz w:val="28"/>
          <w:szCs w:val="28"/>
          <w:highlight w:val="none"/>
          <w:lang w:val="en-US" w:eastAsia="zh-CN" w:bidi="ar-SA"/>
        </w:rPr>
        <w:t>上午</w:t>
      </w:r>
      <w:r>
        <w:rPr>
          <w:rFonts w:hint="eastAsia" w:ascii="仿宋_GB2312" w:hAnsi="仿宋" w:eastAsia="仿宋_GB2312" w:cstheme="minorBidi"/>
          <w:b/>
          <w:bCs/>
          <w:color w:val="FF0000"/>
          <w:kern w:val="2"/>
          <w:sz w:val="28"/>
          <w:szCs w:val="28"/>
          <w:highlight w:val="none"/>
          <w:lang w:val="en-US" w:eastAsia="zh-CN" w:bidi="ar-SA"/>
        </w:rPr>
        <w:t>0</w:t>
      </w:r>
      <w:r>
        <w:rPr>
          <w:rFonts w:hint="default" w:ascii="仿宋_GB2312" w:hAnsi="仿宋" w:eastAsia="仿宋_GB2312" w:cstheme="minorBidi"/>
          <w:b/>
          <w:bCs/>
          <w:color w:val="FF0000"/>
          <w:kern w:val="2"/>
          <w:sz w:val="28"/>
          <w:szCs w:val="28"/>
          <w:highlight w:val="none"/>
          <w:lang w:val="en-US" w:eastAsia="zh-CN" w:bidi="ar-SA"/>
        </w:rPr>
        <w:t>9：30</w:t>
      </w:r>
      <w:r>
        <w:rPr>
          <w:rFonts w:hint="default" w:ascii="仿宋_GB2312" w:hAnsi="仿宋" w:eastAsia="仿宋_GB2312" w:cstheme="minorBidi"/>
          <w:kern w:val="2"/>
          <w:sz w:val="28"/>
          <w:szCs w:val="28"/>
          <w:highlight w:val="none"/>
          <w:lang w:val="en-US" w:eastAsia="zh-CN" w:bidi="ar-SA"/>
        </w:rPr>
        <w:t>）</w:t>
      </w:r>
      <w:r>
        <w:rPr>
          <w:rFonts w:hint="eastAsia" w:ascii="仿宋_GB2312" w:hAnsi="仿宋" w:eastAsia="仿宋_GB2312"/>
          <w:b/>
          <w:bCs/>
          <w:color w:val="FF0000"/>
          <w:sz w:val="28"/>
          <w:szCs w:val="28"/>
          <w:lang w:val="en-US" w:eastAsia="zh-CN"/>
        </w:rPr>
        <w:t>禁止入场！</w:t>
      </w:r>
      <w:r>
        <w:rPr>
          <w:rFonts w:hint="eastAsia" w:ascii="仿宋_GB2312" w:hAnsi="仿宋" w:eastAsia="仿宋_GB2312"/>
          <w:b w:val="0"/>
          <w:bCs w:val="0"/>
          <w:color w:val="auto"/>
          <w:sz w:val="28"/>
          <w:szCs w:val="28"/>
          <w:lang w:val="en-US" w:eastAsia="zh-CN"/>
        </w:rPr>
        <w:t>另外，入场防疫检测需要一定时间，请务必于</w:t>
      </w:r>
      <w:r>
        <w:rPr>
          <w:rFonts w:hint="eastAsia" w:ascii="仿宋_GB2312" w:hAnsi="仿宋" w:eastAsia="仿宋_GB2312"/>
          <w:b/>
          <w:bCs/>
          <w:color w:val="FF0000"/>
          <w:sz w:val="28"/>
          <w:szCs w:val="28"/>
          <w:lang w:val="en-US" w:eastAsia="zh-CN"/>
        </w:rPr>
        <w:t>考前1个小时</w:t>
      </w:r>
      <w:r>
        <w:rPr>
          <w:rFonts w:hint="eastAsia" w:ascii="仿宋_GB2312" w:hAnsi="仿宋" w:eastAsia="仿宋_GB2312"/>
          <w:b w:val="0"/>
          <w:bCs w:val="0"/>
          <w:color w:val="auto"/>
          <w:sz w:val="28"/>
          <w:szCs w:val="28"/>
          <w:lang w:val="en-US" w:eastAsia="zh-CN"/>
        </w:rPr>
        <w:t>到达考点、</w:t>
      </w:r>
      <w:r>
        <w:rPr>
          <w:rFonts w:hint="eastAsia" w:ascii="仿宋_GB2312" w:hAnsi="仿宋" w:eastAsia="仿宋_GB2312"/>
          <w:b/>
          <w:bCs/>
          <w:color w:val="FF0000"/>
          <w:sz w:val="28"/>
          <w:szCs w:val="28"/>
          <w:lang w:val="en-US" w:eastAsia="zh-CN"/>
        </w:rPr>
        <w:t>考前30分钟</w:t>
      </w:r>
      <w:r>
        <w:rPr>
          <w:rFonts w:hint="eastAsia" w:ascii="仿宋_GB2312" w:hAnsi="仿宋" w:eastAsia="仿宋_GB2312"/>
          <w:b w:val="0"/>
          <w:bCs w:val="0"/>
          <w:color w:val="auto"/>
          <w:sz w:val="28"/>
          <w:szCs w:val="28"/>
          <w:lang w:val="en-US" w:eastAsia="zh-CN"/>
        </w:rPr>
        <w:t>到达考场教室门口。</w:t>
      </w:r>
      <w:r>
        <w:rPr>
          <w:rFonts w:hint="eastAsia" w:ascii="仿宋_GB2312" w:hAnsi="仿宋_GB2312" w:eastAsia="仿宋_GB2312"/>
          <w:color w:val="auto"/>
          <w:sz w:val="28"/>
          <w:szCs w:val="28"/>
          <w:highlight w:val="none"/>
          <w:lang w:val="en-US" w:eastAsia="zh-CN"/>
        </w:rPr>
        <w:t>开考</w:t>
      </w:r>
      <w:r>
        <w:rPr>
          <w:rFonts w:hint="eastAsia" w:ascii="仿宋_GB2312" w:hAnsi="仿宋_GB2312" w:eastAsia="仿宋_GB2312"/>
          <w:b/>
          <w:bCs/>
          <w:color w:val="FF0000"/>
          <w:sz w:val="28"/>
          <w:szCs w:val="28"/>
          <w:highlight w:val="none"/>
          <w:lang w:val="en-US" w:eastAsia="zh-CN"/>
        </w:rPr>
        <w:t>1小时</w:t>
      </w:r>
      <w:r>
        <w:rPr>
          <w:rFonts w:hint="eastAsia" w:ascii="仿宋_GB2312" w:hAnsi="仿宋_GB2312" w:eastAsia="仿宋_GB2312"/>
          <w:color w:val="auto"/>
          <w:sz w:val="28"/>
          <w:szCs w:val="28"/>
          <w:highlight w:val="none"/>
          <w:lang w:val="en-US" w:eastAsia="zh-CN"/>
        </w:rPr>
        <w:t>（上午</w:t>
      </w:r>
      <w:r>
        <w:rPr>
          <w:rFonts w:hint="eastAsia" w:ascii="仿宋_GB2312" w:hAnsi="仿宋_GB2312" w:eastAsia="仿宋_GB2312"/>
          <w:b/>
          <w:bCs/>
          <w:color w:val="FF0000"/>
          <w:sz w:val="28"/>
          <w:szCs w:val="28"/>
          <w:highlight w:val="none"/>
          <w:lang w:val="en-US" w:eastAsia="zh-CN"/>
        </w:rPr>
        <w:t>10：00</w:t>
      </w:r>
      <w:r>
        <w:rPr>
          <w:rFonts w:hint="eastAsia" w:ascii="仿宋_GB2312" w:hAnsi="仿宋_GB2312" w:eastAsia="仿宋_GB2312"/>
          <w:color w:val="auto"/>
          <w:sz w:val="28"/>
          <w:szCs w:val="28"/>
          <w:highlight w:val="none"/>
          <w:lang w:val="en-US" w:eastAsia="zh-CN"/>
        </w:rPr>
        <w:t>）后才能交卷退场。</w:t>
      </w:r>
    </w:p>
    <w:p>
      <w:pPr>
        <w:keepNext w:val="0"/>
        <w:keepLines w:val="0"/>
        <w:pageBreakBefore w:val="0"/>
        <w:kinsoku/>
        <w:overflowPunct/>
        <w:topLinePunct w:val="0"/>
        <w:autoSpaceDE/>
        <w:autoSpaceDN w:val="0"/>
        <w:bidi w:val="0"/>
        <w:adjustRightInd/>
        <w:snapToGrid/>
        <w:spacing w:line="640" w:lineRule="exact"/>
        <w:ind w:right="0" w:rightChars="0" w:firstLine="562" w:firstLineChars="200"/>
        <w:jc w:val="both"/>
        <w:textAlignment w:val="auto"/>
        <w:rPr>
          <w:rFonts w:hint="eastAsia" w:ascii="仿宋_GB2312" w:hAnsi="仿宋" w:eastAsia="仿宋_GB2312"/>
          <w:b/>
          <w:bCs/>
          <w:color w:val="FF0000"/>
          <w:sz w:val="28"/>
          <w:szCs w:val="28"/>
          <w:lang w:val="en-US" w:eastAsia="zh-CN"/>
        </w:rPr>
      </w:pPr>
      <w:r>
        <w:rPr>
          <w:rFonts w:hint="eastAsia" w:ascii="仿宋_GB2312" w:hAnsi="仿宋" w:eastAsia="仿宋_GB2312"/>
          <w:b/>
          <w:bCs/>
          <w:color w:val="FF0000"/>
          <w:sz w:val="28"/>
          <w:szCs w:val="28"/>
          <w:lang w:val="en-US" w:eastAsia="zh-CN"/>
        </w:rPr>
        <w:t>二、考试地点及考场分布示意图</w:t>
      </w:r>
    </w:p>
    <w:p>
      <w:pPr>
        <w:keepNext w:val="0"/>
        <w:keepLines w:val="0"/>
        <w:pageBreakBefore w:val="0"/>
        <w:kinsoku/>
        <w:overflowPunct/>
        <w:topLinePunct w:val="0"/>
        <w:autoSpaceDE/>
        <w:autoSpaceDN w:val="0"/>
        <w:bidi w:val="0"/>
        <w:adjustRightInd/>
        <w:snapToGrid/>
        <w:spacing w:line="640" w:lineRule="exact"/>
        <w:ind w:right="0" w:rightChars="0"/>
        <w:jc w:val="center"/>
        <w:textAlignment w:val="auto"/>
        <w:rPr>
          <w:rFonts w:hint="eastAsia" w:ascii="仿宋_GB2312" w:hAnsi="仿宋" w:eastAsia="仿宋_GB2312"/>
          <w:b/>
          <w:bCs/>
          <w:color w:val="FF0000"/>
          <w:sz w:val="28"/>
          <w:szCs w:val="28"/>
          <w:lang w:val="en-US" w:eastAsia="zh-CN"/>
        </w:rPr>
      </w:pPr>
      <w:r>
        <w:rPr>
          <w:rFonts w:hint="eastAsia" w:ascii="仿宋_GB2312" w:hAnsi="仿宋" w:eastAsia="仿宋_GB2312"/>
          <w:b/>
          <w:bCs/>
          <w:color w:val="FF0000"/>
          <w:sz w:val="28"/>
          <w:szCs w:val="28"/>
          <w:lang w:val="en-US" w:eastAsia="zh-CN"/>
        </w:rPr>
        <w:t>考试地点：</w:t>
      </w:r>
    </w:p>
    <w:p>
      <w:pPr>
        <w:keepNext w:val="0"/>
        <w:keepLines w:val="0"/>
        <w:pageBreakBefore w:val="0"/>
        <w:kinsoku/>
        <w:overflowPunct/>
        <w:topLinePunct w:val="0"/>
        <w:autoSpaceDE/>
        <w:autoSpaceDN w:val="0"/>
        <w:bidi w:val="0"/>
        <w:adjustRightInd/>
        <w:snapToGrid/>
        <w:spacing w:line="640" w:lineRule="exact"/>
        <w:ind w:right="0" w:rightChars="0"/>
        <w:jc w:val="center"/>
        <w:textAlignment w:val="auto"/>
        <w:rPr>
          <w:rFonts w:hint="eastAsia" w:ascii="仿宋_GB2312" w:hAnsi="仿宋" w:eastAsia="仿宋_GB2312"/>
          <w:b/>
          <w:bCs/>
          <w:color w:val="FF0000"/>
          <w:sz w:val="28"/>
          <w:szCs w:val="28"/>
          <w:lang w:val="en-US" w:eastAsia="zh-CN"/>
        </w:rPr>
      </w:pPr>
      <w:r>
        <w:rPr>
          <w:rFonts w:hint="eastAsia" w:ascii="仿宋_GB2312" w:hAnsi="仿宋" w:eastAsia="仿宋_GB2312"/>
          <w:b/>
          <w:bCs/>
          <w:color w:val="000000" w:themeColor="text1"/>
          <w:sz w:val="28"/>
          <w:szCs w:val="28"/>
          <w:lang w:val="en-US" w:eastAsia="zh-CN"/>
          <w14:textFill>
            <w14:solidFill>
              <w14:schemeClr w14:val="tx1"/>
            </w14:solidFill>
          </w14:textFill>
        </w:rPr>
        <w:t>台州市黄岩区第一职业技术学校南校区（黄岩区朱砂街151号）</w:t>
      </w:r>
    </w:p>
    <w:p>
      <w:pPr>
        <w:keepNext w:val="0"/>
        <w:keepLines w:val="0"/>
        <w:pageBreakBefore w:val="0"/>
        <w:kinsoku/>
        <w:overflowPunct/>
        <w:topLinePunct w:val="0"/>
        <w:autoSpaceDE/>
        <w:autoSpaceDN w:val="0"/>
        <w:bidi w:val="0"/>
        <w:adjustRightInd/>
        <w:snapToGrid/>
        <w:spacing w:line="640" w:lineRule="exact"/>
        <w:ind w:left="0" w:leftChars="0" w:right="0" w:rightChars="0" w:firstLine="560" w:firstLineChars="200"/>
        <w:jc w:val="both"/>
        <w:textAlignment w:val="auto"/>
        <w:rPr>
          <w:rFonts w:hint="eastAsia" w:ascii="仿宋_GB2312" w:hAnsi="仿宋" w:eastAsia="仿宋_GB2312"/>
          <w:color w:val="FF0000"/>
          <w:sz w:val="28"/>
          <w:szCs w:val="28"/>
          <w:lang w:val="en-US" w:eastAsia="zh-CN"/>
        </w:rPr>
      </w:pPr>
    </w:p>
    <w:p>
      <w:pPr>
        <w:keepNext w:val="0"/>
        <w:keepLines w:val="0"/>
        <w:pageBreakBefore w:val="0"/>
        <w:kinsoku/>
        <w:overflowPunct/>
        <w:topLinePunct w:val="0"/>
        <w:autoSpaceDE/>
        <w:autoSpaceDN w:val="0"/>
        <w:bidi w:val="0"/>
        <w:adjustRightInd/>
        <w:snapToGrid/>
        <w:spacing w:line="640" w:lineRule="exact"/>
        <w:ind w:left="0" w:leftChars="0" w:right="0" w:rightChars="0" w:firstLine="560" w:firstLineChars="200"/>
        <w:jc w:val="both"/>
        <w:textAlignment w:val="auto"/>
        <w:rPr>
          <w:rFonts w:hint="eastAsia" w:ascii="仿宋_GB2312" w:hAnsi="仿宋" w:eastAsia="仿宋_GB2312"/>
          <w:sz w:val="28"/>
          <w:szCs w:val="28"/>
          <w:lang w:val="en-US" w:eastAsia="zh-CN"/>
        </w:rPr>
      </w:pPr>
    </w:p>
    <w:p>
      <w:pPr>
        <w:keepNext w:val="0"/>
        <w:keepLines w:val="0"/>
        <w:pageBreakBefore w:val="0"/>
        <w:widowControl w:val="0"/>
        <w:kinsoku/>
        <w:wordWrap/>
        <w:overflowPunct/>
        <w:topLinePunct w:val="0"/>
        <w:bidi w:val="0"/>
        <w:spacing w:before="144" w:beforeLines="50" w:after="144" w:afterLines="50" w:afterAutospacing="0" w:line="460" w:lineRule="exact"/>
        <w:jc w:val="both"/>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bidi w:val="0"/>
        <w:spacing w:before="144" w:beforeLines="50" w:after="144" w:afterLines="50" w:afterAutospacing="0" w:line="460" w:lineRule="exact"/>
        <w:jc w:val="both"/>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bidi w:val="0"/>
        <w:spacing w:before="144" w:beforeLines="50" w:after="144" w:afterLines="50" w:afterAutospacing="0" w:line="460" w:lineRule="exact"/>
        <w:jc w:val="both"/>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bidi w:val="0"/>
        <w:spacing w:before="144" w:beforeLines="50" w:after="144" w:afterLines="50" w:afterAutospacing="0" w:line="460" w:lineRule="exact"/>
        <w:jc w:val="both"/>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bidi w:val="0"/>
        <w:spacing w:before="144" w:beforeLines="50" w:after="144" w:afterLines="50" w:afterAutospacing="0" w:line="460" w:lineRule="exact"/>
        <w:jc w:val="both"/>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bidi w:val="0"/>
        <w:spacing w:before="144" w:beforeLines="50" w:after="144" w:afterLines="50" w:afterAutospacing="0" w:line="460" w:lineRule="exact"/>
        <w:jc w:val="both"/>
        <w:rPr>
          <w:rFonts w:hint="default" w:ascii="黑体" w:hAnsi="黑体" w:eastAsia="黑体" w:cs="黑体"/>
          <w:bCs/>
          <w:color w:val="auto"/>
          <w:sz w:val="44"/>
          <w:szCs w:val="44"/>
          <w:highlight w:val="none"/>
          <w:lang w:val="en-US"/>
        </w:rPr>
      </w:pPr>
      <w:r>
        <w:rPr>
          <w:rFonts w:hint="eastAsia" w:ascii="黑体" w:hAnsi="黑体" w:eastAsia="黑体" w:cs="黑体"/>
          <w:sz w:val="44"/>
          <w:szCs w:val="44"/>
          <w:lang w:val="en-US" w:eastAsia="zh-CN"/>
        </w:rPr>
        <w:t>台州市黄岩区第一职业技术学</w:t>
      </w:r>
      <w:r>
        <w:rPr>
          <w:rFonts w:hint="eastAsia" w:ascii="黑体" w:hAnsi="黑体" w:eastAsia="黑体" w:cs="黑体"/>
          <w:color w:val="auto"/>
          <w:sz w:val="44"/>
          <w:szCs w:val="44"/>
          <w:highlight w:val="none"/>
          <w:lang w:val="en-US" w:eastAsia="zh-CN"/>
        </w:rPr>
        <w:t>考点</w:t>
      </w:r>
      <w:r>
        <w:rPr>
          <w:rFonts w:hint="eastAsia" w:ascii="黑体" w:hAnsi="黑体" w:eastAsia="黑体" w:cs="黑体"/>
          <w:sz w:val="44"/>
          <w:szCs w:val="44"/>
          <w:lang w:val="en-US" w:eastAsia="zh-CN"/>
        </w:rPr>
        <w:t>平面图</w:t>
      </w:r>
    </w:p>
    <w:p>
      <w:pPr>
        <w:pStyle w:val="8"/>
        <w:keepNext w:val="0"/>
        <w:keepLines w:val="0"/>
        <w:pageBreakBefore w:val="0"/>
        <w:widowControl w:val="0"/>
        <w:kinsoku/>
        <w:wordWrap/>
        <w:overflowPunct/>
        <w:topLinePunct w:val="0"/>
        <w:bidi w:val="0"/>
        <w:spacing w:before="144" w:beforeLines="50" w:after="144" w:afterLines="50" w:afterAutospacing="0" w:line="460" w:lineRule="exact"/>
        <w:rPr>
          <w:rFonts w:hint="eastAsia" w:ascii="仿宋_GB2312" w:hAnsi="仿宋_GB2312" w:eastAsia="仿宋_GB2312" w:cs="仿宋_GB2312"/>
          <w:color w:val="auto"/>
          <w:highlight w:val="none"/>
        </w:rPr>
      </w:pPr>
    </w:p>
    <w:p>
      <w:pPr>
        <w:keepNext w:val="0"/>
        <w:keepLines w:val="0"/>
        <w:pageBreakBefore w:val="0"/>
        <w:kinsoku/>
        <w:overflowPunct/>
        <w:topLinePunct w:val="0"/>
        <w:autoSpaceDE/>
        <w:autoSpaceDN w:val="0"/>
        <w:bidi w:val="0"/>
        <w:adjustRightInd/>
        <w:snapToGrid/>
        <w:spacing w:line="640" w:lineRule="exact"/>
        <w:ind w:left="0" w:leftChars="0" w:right="0" w:rightChars="0" w:firstLine="560" w:firstLineChars="200"/>
        <w:jc w:val="both"/>
        <w:textAlignment w:val="auto"/>
        <w:rPr>
          <w:rFonts w:hint="eastAsia" w:ascii="仿宋_GB2312" w:hAnsi="仿宋" w:eastAsia="仿宋_GB2312"/>
          <w:sz w:val="28"/>
          <w:szCs w:val="28"/>
          <w:lang w:val="en-US" w:eastAsia="zh-CN"/>
        </w:rPr>
      </w:pP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4436110" cy="5523865"/>
            <wp:effectExtent l="0" t="0" r="2540"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436110" cy="5523865"/>
                    </a:xfrm>
                    <a:prstGeom prst="rect">
                      <a:avLst/>
                    </a:prstGeom>
                    <a:noFill/>
                    <a:ln w="9525">
                      <a:noFill/>
                    </a:ln>
                  </pic:spPr>
                </pic:pic>
              </a:graphicData>
            </a:graphic>
          </wp:inline>
        </w:drawing>
      </w:r>
    </w:p>
    <w:p>
      <w:pPr>
        <w:keepNext w:val="0"/>
        <w:keepLines w:val="0"/>
        <w:pageBreakBefore w:val="0"/>
        <w:kinsoku/>
        <w:overflowPunct/>
        <w:topLinePunct w:val="0"/>
        <w:autoSpaceDE/>
        <w:autoSpaceDN w:val="0"/>
        <w:bidi w:val="0"/>
        <w:adjustRightInd/>
        <w:snapToGrid/>
        <w:spacing w:line="640" w:lineRule="exact"/>
        <w:ind w:left="0" w:leftChars="0" w:right="0" w:rightChars="0" w:firstLine="560" w:firstLineChars="200"/>
        <w:jc w:val="both"/>
        <w:textAlignment w:val="auto"/>
        <w:rPr>
          <w:rFonts w:hint="eastAsia" w:ascii="仿宋_GB2312" w:hAnsi="仿宋" w:eastAsia="仿宋_GB2312"/>
          <w:sz w:val="28"/>
          <w:szCs w:val="28"/>
          <w:lang w:val="en-US" w:eastAsia="zh-CN"/>
        </w:rPr>
      </w:pPr>
    </w:p>
    <w:p>
      <w:pPr>
        <w:keepNext w:val="0"/>
        <w:keepLines w:val="0"/>
        <w:pageBreakBefore w:val="0"/>
        <w:kinsoku/>
        <w:overflowPunct/>
        <w:topLinePunct w:val="0"/>
        <w:autoSpaceDE/>
        <w:autoSpaceDN w:val="0"/>
        <w:bidi w:val="0"/>
        <w:adjustRightInd/>
        <w:snapToGrid/>
        <w:spacing w:line="640" w:lineRule="exact"/>
        <w:ind w:right="0" w:rightChars="0"/>
        <w:jc w:val="both"/>
        <w:textAlignment w:val="auto"/>
        <w:rPr>
          <w:rFonts w:hint="eastAsia" w:ascii="仿宋_GB2312" w:hAnsi="仿宋" w:eastAsia="仿宋_GB2312"/>
          <w:sz w:val="28"/>
          <w:szCs w:val="28"/>
          <w:lang w:val="en-US" w:eastAsia="zh-CN"/>
        </w:rPr>
      </w:pPr>
    </w:p>
    <w:p>
      <w:pPr>
        <w:keepNext w:val="0"/>
        <w:keepLines w:val="0"/>
        <w:pageBreakBefore w:val="0"/>
        <w:kinsoku/>
        <w:overflowPunct/>
        <w:topLinePunct w:val="0"/>
        <w:autoSpaceDE/>
        <w:autoSpaceDN w:val="0"/>
        <w:bidi w:val="0"/>
        <w:adjustRightInd/>
        <w:snapToGrid/>
        <w:spacing w:line="640" w:lineRule="exact"/>
        <w:ind w:right="0" w:rightChars="0"/>
        <w:jc w:val="both"/>
        <w:textAlignment w:val="auto"/>
        <w:rPr>
          <w:rFonts w:hint="eastAsia" w:ascii="仿宋_GB2312" w:hAnsi="仿宋" w:eastAsia="仿宋_GB2312"/>
          <w:sz w:val="28"/>
          <w:szCs w:val="28"/>
          <w:lang w:val="en-US" w:eastAsia="zh-CN"/>
        </w:rPr>
      </w:pPr>
    </w:p>
    <w:tbl>
      <w:tblPr>
        <w:tblStyle w:val="3"/>
        <w:tblW w:w="8960" w:type="dxa"/>
        <w:tblInd w:w="91" w:type="dxa"/>
        <w:tblLayout w:type="fixed"/>
        <w:tblCellMar>
          <w:top w:w="0" w:type="dxa"/>
          <w:left w:w="108" w:type="dxa"/>
          <w:bottom w:w="0" w:type="dxa"/>
          <w:right w:w="108" w:type="dxa"/>
        </w:tblCellMar>
      </w:tblPr>
      <w:tblGrid>
        <w:gridCol w:w="8960"/>
      </w:tblGrid>
      <w:tr>
        <w:tblPrEx>
          <w:tblCellMar>
            <w:top w:w="0" w:type="dxa"/>
            <w:left w:w="108" w:type="dxa"/>
            <w:bottom w:w="0" w:type="dxa"/>
            <w:right w:w="108" w:type="dxa"/>
          </w:tblCellMar>
        </w:tblPrEx>
        <w:trPr>
          <w:trHeight w:val="975" w:hRule="atLeast"/>
        </w:trPr>
        <w:tc>
          <w:tcPr>
            <w:tcW w:w="896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440" w:lineRule="exact"/>
              <w:jc w:val="both"/>
              <w:textAlignment w:val="auto"/>
              <w:rPr>
                <w:rFonts w:ascii="宋体" w:hAnsi="宋体" w:cs="宋体"/>
                <w:b/>
                <w:bCs/>
                <w:color w:val="auto"/>
                <w:kern w:val="0"/>
                <w:sz w:val="36"/>
                <w:szCs w:val="36"/>
                <w:highlight w:val="none"/>
              </w:rPr>
            </w:pPr>
            <w:r>
              <w:rPr>
                <w:rFonts w:hint="eastAsia" w:ascii="黑体" w:hAnsi="黑体" w:eastAsia="黑体" w:cs="黑体"/>
                <w:b/>
                <w:bCs w:val="0"/>
                <w:color w:val="auto"/>
                <w:sz w:val="44"/>
                <w:szCs w:val="44"/>
                <w:highlight w:val="none"/>
                <w:lang w:val="en-US" w:eastAsia="zh-CN"/>
              </w:rPr>
              <w:t>台州市</w:t>
            </w:r>
            <w:r>
              <w:rPr>
                <w:rFonts w:hint="eastAsia" w:ascii="黑体" w:hAnsi="黑体" w:eastAsia="黑体" w:cs="黑体"/>
                <w:b/>
                <w:bCs w:val="0"/>
                <w:color w:val="auto"/>
                <w:sz w:val="44"/>
                <w:szCs w:val="44"/>
                <w:highlight w:val="none"/>
              </w:rPr>
              <w:t>黄岩</w:t>
            </w:r>
            <w:r>
              <w:rPr>
                <w:rFonts w:hint="eastAsia" w:ascii="黑体" w:hAnsi="黑体" w:eastAsia="黑体" w:cs="黑体"/>
                <w:b/>
                <w:bCs w:val="0"/>
                <w:color w:val="auto"/>
                <w:sz w:val="44"/>
                <w:szCs w:val="44"/>
                <w:highlight w:val="none"/>
                <w:lang w:val="en-US" w:eastAsia="zh-CN"/>
              </w:rPr>
              <w:t>区</w:t>
            </w:r>
            <w:r>
              <w:rPr>
                <w:rFonts w:hint="eastAsia" w:ascii="黑体" w:hAnsi="黑体" w:eastAsia="黑体" w:cs="黑体"/>
                <w:b/>
                <w:bCs w:val="0"/>
                <w:color w:val="auto"/>
                <w:sz w:val="44"/>
                <w:szCs w:val="44"/>
                <w:highlight w:val="none"/>
              </w:rPr>
              <w:t>第一职业技术学校</w:t>
            </w:r>
            <w:r>
              <w:rPr>
                <w:rFonts w:hint="eastAsia" w:ascii="黑体" w:hAnsi="黑体" w:eastAsia="黑体" w:cs="黑体"/>
                <w:b/>
                <w:bCs w:val="0"/>
                <w:color w:val="auto"/>
                <w:sz w:val="44"/>
                <w:szCs w:val="44"/>
                <w:highlight w:val="none"/>
                <w:lang w:val="en-US" w:eastAsia="zh-CN"/>
              </w:rPr>
              <w:t>考场</w:t>
            </w:r>
            <w:r>
              <w:rPr>
                <w:rFonts w:hint="eastAsia" w:ascii="黑体" w:hAnsi="黑体" w:eastAsia="黑体" w:cs="黑体"/>
                <w:b/>
                <w:bCs w:val="0"/>
                <w:color w:val="auto"/>
                <w:sz w:val="44"/>
                <w:szCs w:val="44"/>
                <w:highlight w:val="none"/>
              </w:rPr>
              <w:t>分布图</w:t>
            </w:r>
          </w:p>
        </w:tc>
      </w:tr>
    </w:tbl>
    <w:p>
      <w:pPr>
        <w:keepNext w:val="0"/>
        <w:keepLines w:val="0"/>
        <w:widowControl/>
        <w:suppressLineNumbers w:val="0"/>
        <w:jc w:val="center"/>
        <w:rPr>
          <w:rFonts w:hint="eastAsia" w:eastAsiaTheme="minorEastAsia"/>
          <w:lang w:eastAsia="zh-CN"/>
        </w:rPr>
      </w:pPr>
      <w:r>
        <w:rPr>
          <w:rFonts w:hint="eastAsia" w:eastAsiaTheme="minorEastAsia"/>
          <w:lang w:eastAsia="zh-CN"/>
        </w:rPr>
        <w:drawing>
          <wp:inline distT="0" distB="0" distL="114300" distR="114300">
            <wp:extent cx="5590540" cy="7887335"/>
            <wp:effectExtent l="0" t="0" r="10160" b="18415"/>
            <wp:docPr id="2" name="图片 2" descr="49e9e785b1fed9be89f84c22db5a8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9e9e785b1fed9be89f84c22db5a8f4"/>
                    <pic:cNvPicPr>
                      <a:picLocks noChangeAspect="1"/>
                    </pic:cNvPicPr>
                  </pic:nvPicPr>
                  <pic:blipFill>
                    <a:blip r:embed="rId5"/>
                    <a:stretch>
                      <a:fillRect/>
                    </a:stretch>
                  </pic:blipFill>
                  <pic:spPr>
                    <a:xfrm>
                      <a:off x="0" y="0"/>
                      <a:ext cx="5590540" cy="7887335"/>
                    </a:xfrm>
                    <a:prstGeom prst="rect">
                      <a:avLst/>
                    </a:prstGeom>
                  </pic:spPr>
                </pic:pic>
              </a:graphicData>
            </a:graphic>
          </wp:inline>
        </w:drawing>
      </w:r>
    </w:p>
    <w:p>
      <w:pPr>
        <w:keepNext w:val="0"/>
        <w:keepLines w:val="0"/>
        <w:widowControl/>
        <w:suppressLineNumbers w:val="0"/>
        <w:jc w:val="center"/>
        <w:rPr>
          <w:rFonts w:hint="eastAsia" w:eastAsiaTheme="minorEastAsia"/>
          <w:lang w:val="en-US" w:eastAsia="zh-CN"/>
        </w:rPr>
      </w:pPr>
    </w:p>
    <w:p>
      <w:pPr>
        <w:keepNext w:val="0"/>
        <w:keepLines w:val="0"/>
        <w:widowControl/>
        <w:suppressLineNumbers w:val="0"/>
        <w:jc w:val="left"/>
      </w:pPr>
    </w:p>
    <w:p>
      <w:pPr>
        <w:keepNext w:val="0"/>
        <w:keepLines w:val="0"/>
        <w:pageBreakBefore w:val="0"/>
        <w:numPr>
          <w:ilvl w:val="0"/>
          <w:numId w:val="1"/>
        </w:numPr>
        <w:kinsoku/>
        <w:overflowPunct/>
        <w:topLinePunct w:val="0"/>
        <w:autoSpaceDE/>
        <w:autoSpaceDN w:val="0"/>
        <w:bidi w:val="0"/>
        <w:adjustRightInd/>
        <w:snapToGrid/>
        <w:spacing w:line="640" w:lineRule="exact"/>
        <w:ind w:right="0" w:rightChars="0"/>
        <w:jc w:val="both"/>
        <w:textAlignment w:val="auto"/>
        <w:rPr>
          <w:rFonts w:hint="eastAsia" w:ascii="仿宋_GB2312" w:hAnsi="仿宋" w:eastAsia="仿宋_GB2312"/>
          <w:b/>
          <w:bCs/>
          <w:color w:val="FF0000"/>
          <w:sz w:val="28"/>
          <w:szCs w:val="28"/>
          <w:lang w:val="en-US" w:eastAsia="zh-CN"/>
        </w:rPr>
      </w:pPr>
      <w:r>
        <w:rPr>
          <w:rFonts w:hint="eastAsia" w:ascii="仿宋_GB2312" w:hAnsi="仿宋" w:eastAsia="仿宋_GB2312"/>
          <w:b/>
          <w:bCs/>
          <w:color w:val="FF0000"/>
          <w:sz w:val="28"/>
          <w:szCs w:val="28"/>
          <w:lang w:val="en-US" w:eastAsia="zh-CN"/>
        </w:rPr>
        <w:t>自身防疫须做好</w:t>
      </w:r>
    </w:p>
    <w:p>
      <w:pPr>
        <w:keepNext w:val="0"/>
        <w:keepLines w:val="0"/>
        <w:pageBreakBefore w:val="0"/>
        <w:numPr>
          <w:ilvl w:val="0"/>
          <w:numId w:val="0"/>
        </w:numPr>
        <w:kinsoku/>
        <w:overflowPunct/>
        <w:topLinePunct w:val="0"/>
        <w:autoSpaceDE/>
        <w:autoSpaceDN w:val="0"/>
        <w:bidi w:val="0"/>
        <w:adjustRightInd/>
        <w:snapToGrid/>
        <w:spacing w:line="640" w:lineRule="exact"/>
        <w:ind w:right="0" w:rightChars="0"/>
        <w:jc w:val="both"/>
        <w:textAlignment w:val="auto"/>
        <w:rPr>
          <w:rFonts w:hint="eastAsia" w:ascii="仿宋_GB2312" w:hAnsi="仿宋" w:eastAsia="仿宋_GB2312"/>
          <w:b/>
          <w:bCs/>
          <w:color w:val="FF0000"/>
          <w:sz w:val="28"/>
          <w:szCs w:val="28"/>
          <w:lang w:val="en-US" w:eastAsia="zh-CN"/>
        </w:rPr>
      </w:pPr>
      <w:r>
        <w:rPr>
          <w:rFonts w:hint="eastAsia" w:ascii="仿宋_GB2312" w:hAnsi="仿宋" w:eastAsia="仿宋_GB2312"/>
          <w:b/>
          <w:bCs/>
          <w:color w:val="FF0000"/>
          <w:sz w:val="28"/>
          <w:szCs w:val="28"/>
          <w:lang w:val="en-US" w:eastAsia="zh-CN"/>
        </w:rPr>
        <w:t>（ 一）考生应提前做好各项防疫准备</w:t>
      </w:r>
    </w:p>
    <w:p>
      <w:pPr>
        <w:keepNext w:val="0"/>
        <w:keepLines w:val="0"/>
        <w:pageBreakBefore w:val="0"/>
        <w:numPr>
          <w:ilvl w:val="0"/>
          <w:numId w:val="0"/>
        </w:numPr>
        <w:kinsoku/>
        <w:overflowPunct/>
        <w:topLinePunct w:val="0"/>
        <w:autoSpaceDE/>
        <w:autoSpaceDN w:val="0"/>
        <w:bidi w:val="0"/>
        <w:adjustRightInd/>
        <w:snapToGrid/>
        <w:spacing w:line="640" w:lineRule="exact"/>
        <w:ind w:right="0" w:rightChars="0" w:firstLine="560" w:firstLineChars="200"/>
        <w:jc w:val="both"/>
        <w:textAlignment w:val="auto"/>
        <w:rPr>
          <w:rFonts w:hint="eastAsia" w:ascii="仿宋_GB2312" w:hAnsi="仿宋" w:eastAsia="仿宋_GB2312"/>
          <w:b w:val="0"/>
          <w:bCs w:val="0"/>
          <w:color w:val="auto"/>
          <w:sz w:val="28"/>
          <w:szCs w:val="28"/>
          <w:lang w:val="en-US" w:eastAsia="zh-CN"/>
        </w:rPr>
      </w:pPr>
      <w:r>
        <w:rPr>
          <w:rFonts w:hint="eastAsia" w:ascii="仿宋_GB2312" w:hAnsi="仿宋" w:eastAsia="仿宋_GB2312"/>
          <w:b w:val="0"/>
          <w:bCs w:val="0"/>
          <w:color w:val="auto"/>
          <w:sz w:val="28"/>
          <w:szCs w:val="28"/>
          <w:lang w:val="en-US" w:eastAsia="zh-CN"/>
        </w:rPr>
        <w:t>1.</w:t>
      </w:r>
      <w:r>
        <w:rPr>
          <w:rFonts w:hint="eastAsia" w:ascii="仿宋_GB2312" w:hAnsi="仿宋" w:eastAsia="仿宋_GB2312"/>
          <w:b/>
          <w:bCs/>
          <w:color w:val="FF0000"/>
          <w:sz w:val="28"/>
          <w:szCs w:val="28"/>
          <w:lang w:val="en-US" w:eastAsia="zh-CN"/>
        </w:rPr>
        <w:t>考生应提前申请“浙江健康码”（以下提及的健康码均专指“浙江健康码”）和“通信大数据行程卡”</w:t>
      </w:r>
      <w:r>
        <w:rPr>
          <w:rFonts w:hint="eastAsia" w:ascii="仿宋_GB2312" w:hAnsi="仿宋" w:eastAsia="仿宋_GB2312"/>
          <w:b w:val="0"/>
          <w:bCs w:val="0"/>
          <w:color w:val="auto"/>
          <w:sz w:val="28"/>
          <w:szCs w:val="28"/>
          <w:lang w:val="en-US" w:eastAsia="zh-CN"/>
        </w:rPr>
        <w:t>。考前不去国（境）外和疫情中高风险地区，以及人员密集场所等。鉴于近期疫情防控形势，建议考生在当地应接尽接新冠病毒疫苗。浙江各地“健康码”在省内互认（如为中高风险地区的除外）。</w:t>
      </w:r>
    </w:p>
    <w:p>
      <w:pPr>
        <w:keepNext w:val="0"/>
        <w:keepLines w:val="0"/>
        <w:pageBreakBefore w:val="0"/>
        <w:numPr>
          <w:ilvl w:val="0"/>
          <w:numId w:val="0"/>
        </w:numPr>
        <w:kinsoku/>
        <w:overflowPunct/>
        <w:topLinePunct w:val="0"/>
        <w:autoSpaceDE/>
        <w:autoSpaceDN w:val="0"/>
        <w:bidi w:val="0"/>
        <w:adjustRightInd/>
        <w:snapToGrid/>
        <w:spacing w:line="640" w:lineRule="exact"/>
        <w:ind w:right="0" w:rightChars="0" w:firstLine="560" w:firstLineChars="200"/>
        <w:jc w:val="both"/>
        <w:textAlignment w:val="auto"/>
        <w:rPr>
          <w:rFonts w:hint="eastAsia" w:ascii="仿宋_GB2312" w:hAnsi="仿宋" w:eastAsia="仿宋_GB2312"/>
          <w:b w:val="0"/>
          <w:bCs w:val="0"/>
          <w:color w:val="auto"/>
          <w:sz w:val="28"/>
          <w:szCs w:val="28"/>
          <w:lang w:val="en-US" w:eastAsia="zh-CN"/>
        </w:rPr>
      </w:pPr>
      <w:r>
        <w:rPr>
          <w:rFonts w:hint="eastAsia" w:ascii="仿宋_GB2312" w:hAnsi="仿宋" w:eastAsia="仿宋_GB2312"/>
          <w:b w:val="0"/>
          <w:bCs w:val="0"/>
          <w:color w:val="auto"/>
          <w:sz w:val="28"/>
          <w:szCs w:val="28"/>
          <w:lang w:val="en-US" w:eastAsia="zh-CN"/>
        </w:rPr>
        <w:t>2.请考生持续关注考前的疫情防控形势并遵从所报当地考区的疫情防控具体要求。</w:t>
      </w:r>
    </w:p>
    <w:p>
      <w:pPr>
        <w:keepNext w:val="0"/>
        <w:keepLines w:val="0"/>
        <w:pageBreakBefore w:val="0"/>
        <w:numPr>
          <w:ilvl w:val="0"/>
          <w:numId w:val="0"/>
        </w:numPr>
        <w:kinsoku/>
        <w:overflowPunct/>
        <w:topLinePunct w:val="0"/>
        <w:autoSpaceDE/>
        <w:autoSpaceDN w:val="0"/>
        <w:bidi w:val="0"/>
        <w:adjustRightInd/>
        <w:snapToGrid/>
        <w:spacing w:line="640" w:lineRule="exact"/>
        <w:ind w:right="0" w:rightChars="0" w:firstLine="560" w:firstLineChars="200"/>
        <w:jc w:val="both"/>
        <w:textAlignment w:val="auto"/>
        <w:rPr>
          <w:rFonts w:hint="eastAsia" w:ascii="仿宋_GB2312" w:hAnsi="仿宋" w:eastAsia="仿宋_GB2312"/>
          <w:b w:val="0"/>
          <w:bCs w:val="0"/>
          <w:color w:val="FF0000"/>
          <w:sz w:val="28"/>
          <w:szCs w:val="28"/>
          <w:lang w:val="en-US" w:eastAsia="zh-CN"/>
        </w:rPr>
      </w:pPr>
      <w:r>
        <w:rPr>
          <w:rFonts w:hint="eastAsia" w:ascii="仿宋_GB2312" w:hAnsi="仿宋" w:eastAsia="仿宋_GB2312"/>
          <w:b w:val="0"/>
          <w:bCs w:val="0"/>
          <w:color w:val="auto"/>
          <w:sz w:val="28"/>
          <w:szCs w:val="28"/>
          <w:lang w:val="en-US" w:eastAsia="zh-CN"/>
        </w:rPr>
        <w:t>3.疫情形势复杂多变，建议考生考前14天内尽量在考点当地，避免流动，非必要不聚集。对于刻意隐瞒病情或者不如实报告发热史、旅行史和接触史以及在考试疫情防控中拒不配合的考生，将依据相关法律法规予以处理。</w:t>
      </w:r>
    </w:p>
    <w:p>
      <w:pPr>
        <w:keepNext w:val="0"/>
        <w:keepLines w:val="0"/>
        <w:pageBreakBefore w:val="0"/>
        <w:numPr>
          <w:ilvl w:val="0"/>
          <w:numId w:val="0"/>
        </w:numPr>
        <w:kinsoku/>
        <w:overflowPunct/>
        <w:topLinePunct w:val="0"/>
        <w:autoSpaceDE/>
        <w:autoSpaceDN w:val="0"/>
        <w:bidi w:val="0"/>
        <w:adjustRightInd/>
        <w:snapToGrid/>
        <w:spacing w:line="640" w:lineRule="exact"/>
        <w:ind w:right="0" w:rightChars="0"/>
        <w:jc w:val="both"/>
        <w:textAlignment w:val="auto"/>
        <w:rPr>
          <w:rFonts w:hint="eastAsia" w:ascii="仿宋_GB2312" w:hAnsi="仿宋" w:eastAsia="仿宋_GB2312"/>
          <w:b/>
          <w:bCs/>
          <w:color w:val="FF0000"/>
          <w:sz w:val="28"/>
          <w:szCs w:val="28"/>
          <w:lang w:val="en-US" w:eastAsia="zh-CN"/>
        </w:rPr>
      </w:pPr>
      <w:r>
        <w:rPr>
          <w:rFonts w:hint="eastAsia" w:ascii="仿宋_GB2312" w:hAnsi="仿宋" w:eastAsia="仿宋_GB2312"/>
          <w:b/>
          <w:bCs/>
          <w:color w:val="FF0000"/>
          <w:sz w:val="28"/>
          <w:szCs w:val="28"/>
          <w:lang w:val="en-US" w:eastAsia="zh-CN"/>
        </w:rPr>
        <w:t>（二）考生应服从现场疫情防控管理</w:t>
      </w:r>
    </w:p>
    <w:p>
      <w:pPr>
        <w:keepNext w:val="0"/>
        <w:keepLines w:val="0"/>
        <w:pageBreakBefore w:val="0"/>
        <w:numPr>
          <w:ilvl w:val="0"/>
          <w:numId w:val="0"/>
        </w:numPr>
        <w:kinsoku/>
        <w:overflowPunct/>
        <w:topLinePunct w:val="0"/>
        <w:autoSpaceDE/>
        <w:autoSpaceDN w:val="0"/>
        <w:bidi w:val="0"/>
        <w:adjustRightInd/>
        <w:snapToGrid/>
        <w:spacing w:line="640" w:lineRule="exact"/>
        <w:ind w:right="0" w:rightChars="0" w:firstLine="560" w:firstLineChars="200"/>
        <w:jc w:val="both"/>
        <w:textAlignment w:val="auto"/>
        <w:rPr>
          <w:rFonts w:hint="eastAsia" w:ascii="仿宋_GB2312" w:hAnsi="仿宋" w:eastAsia="仿宋_GB2312"/>
          <w:b w:val="0"/>
          <w:bCs w:val="0"/>
          <w:color w:val="auto"/>
          <w:sz w:val="28"/>
          <w:szCs w:val="28"/>
          <w:lang w:val="en-US" w:eastAsia="zh-CN"/>
        </w:rPr>
      </w:pPr>
      <w:r>
        <w:rPr>
          <w:rFonts w:hint="eastAsia" w:ascii="仿宋_GB2312" w:hAnsi="仿宋" w:eastAsia="仿宋_GB2312"/>
          <w:b w:val="0"/>
          <w:bCs w:val="0"/>
          <w:color w:val="auto"/>
          <w:sz w:val="28"/>
          <w:szCs w:val="28"/>
          <w:lang w:val="en-US" w:eastAsia="zh-CN"/>
        </w:rPr>
        <w:t>考前，考生凭准考证、有效身份证件、健康申报表、健康码、行程卡和核酸检测证明，从规定通道，经相关检测后进入考点。考中，应服从相应的防疫处置。考后，应及时有序离开考场。在考点时，只能在设定的考试相关区域内活动。</w:t>
      </w:r>
    </w:p>
    <w:p>
      <w:pPr>
        <w:keepNext w:val="0"/>
        <w:keepLines w:val="0"/>
        <w:pageBreakBefore w:val="0"/>
        <w:numPr>
          <w:ilvl w:val="0"/>
          <w:numId w:val="0"/>
        </w:numPr>
        <w:kinsoku/>
        <w:overflowPunct/>
        <w:topLinePunct w:val="0"/>
        <w:autoSpaceDE/>
        <w:autoSpaceDN w:val="0"/>
        <w:bidi w:val="0"/>
        <w:adjustRightInd/>
        <w:snapToGrid/>
        <w:spacing w:line="640" w:lineRule="exact"/>
        <w:ind w:right="0" w:rightChars="0"/>
        <w:jc w:val="both"/>
        <w:textAlignment w:val="auto"/>
        <w:rPr>
          <w:rFonts w:hint="eastAsia" w:ascii="仿宋_GB2312" w:hAnsi="仿宋" w:eastAsia="仿宋_GB2312"/>
          <w:b w:val="0"/>
          <w:bCs w:val="0"/>
          <w:color w:val="auto"/>
          <w:sz w:val="28"/>
          <w:szCs w:val="28"/>
          <w:lang w:val="en-US" w:eastAsia="zh-CN"/>
        </w:rPr>
      </w:pPr>
      <w:r>
        <w:rPr>
          <w:rFonts w:hint="eastAsia" w:ascii="仿宋_GB2312" w:hAnsi="仿宋" w:eastAsia="仿宋_GB2312"/>
          <w:b w:val="0"/>
          <w:bCs w:val="0"/>
          <w:color w:val="FF0000"/>
          <w:sz w:val="28"/>
          <w:szCs w:val="28"/>
          <w:lang w:val="en-US" w:eastAsia="zh-CN"/>
        </w:rPr>
        <w:t xml:space="preserve">     </w:t>
      </w:r>
      <w:r>
        <w:rPr>
          <w:rFonts w:hint="eastAsia" w:ascii="仿宋_GB2312" w:hAnsi="仿宋" w:eastAsia="仿宋_GB2312"/>
          <w:b w:val="0"/>
          <w:bCs w:val="0"/>
          <w:color w:val="auto"/>
          <w:sz w:val="28"/>
          <w:szCs w:val="28"/>
          <w:lang w:val="en-US" w:eastAsia="zh-CN"/>
        </w:rPr>
        <w:t>1.</w:t>
      </w:r>
      <w:r>
        <w:rPr>
          <w:rFonts w:hint="eastAsia" w:ascii="仿宋_GB2312" w:hAnsi="仿宋" w:eastAsia="仿宋_GB2312"/>
          <w:b/>
          <w:bCs/>
          <w:color w:val="FF0000"/>
          <w:sz w:val="28"/>
          <w:szCs w:val="28"/>
          <w:lang w:val="en-US" w:eastAsia="zh-CN"/>
        </w:rPr>
        <w:t>按实际参加首科考试日计算，考前28天内入境人员和考前21天内来自国内中高风险地区人员不得参加考试</w:t>
      </w:r>
      <w:r>
        <w:rPr>
          <w:rFonts w:hint="eastAsia" w:ascii="仿宋_GB2312" w:hAnsi="仿宋" w:eastAsia="仿宋_GB2312"/>
          <w:b w:val="0"/>
          <w:bCs w:val="0"/>
          <w:color w:val="auto"/>
          <w:sz w:val="28"/>
          <w:szCs w:val="28"/>
          <w:lang w:val="en-US" w:eastAsia="zh-CN"/>
        </w:rPr>
        <w:t>。</w:t>
      </w:r>
    </w:p>
    <w:p>
      <w:pPr>
        <w:keepNext w:val="0"/>
        <w:keepLines w:val="0"/>
        <w:pageBreakBefore w:val="0"/>
        <w:numPr>
          <w:ilvl w:val="0"/>
          <w:numId w:val="0"/>
        </w:numPr>
        <w:kinsoku/>
        <w:overflowPunct/>
        <w:topLinePunct w:val="0"/>
        <w:autoSpaceDE/>
        <w:autoSpaceDN w:val="0"/>
        <w:bidi w:val="0"/>
        <w:adjustRightInd/>
        <w:snapToGrid/>
        <w:spacing w:line="640" w:lineRule="exact"/>
        <w:ind w:right="0" w:rightChars="0"/>
        <w:jc w:val="both"/>
        <w:textAlignment w:val="auto"/>
        <w:rPr>
          <w:rFonts w:hint="eastAsia" w:ascii="仿宋_GB2312" w:hAnsi="仿宋" w:eastAsia="仿宋_GB2312"/>
          <w:b w:val="0"/>
          <w:bCs w:val="0"/>
          <w:color w:val="auto"/>
          <w:sz w:val="28"/>
          <w:szCs w:val="28"/>
          <w:lang w:val="en-US" w:eastAsia="zh-CN"/>
        </w:rPr>
      </w:pPr>
      <w:r>
        <w:rPr>
          <w:rFonts w:hint="eastAsia" w:ascii="仿宋_GB2312" w:hAnsi="仿宋" w:eastAsia="仿宋_GB2312"/>
          <w:b w:val="0"/>
          <w:bCs w:val="0"/>
          <w:color w:val="auto"/>
          <w:sz w:val="28"/>
          <w:szCs w:val="28"/>
          <w:lang w:val="en-US" w:eastAsia="zh-CN"/>
        </w:rPr>
        <w:t>     2.</w:t>
      </w:r>
      <w:r>
        <w:rPr>
          <w:rFonts w:hint="eastAsia" w:ascii="仿宋_GB2312" w:hAnsi="仿宋" w:eastAsia="仿宋_GB2312"/>
          <w:b/>
          <w:bCs/>
          <w:color w:val="FF0000"/>
          <w:sz w:val="28"/>
          <w:szCs w:val="28"/>
          <w:lang w:val="en-US" w:eastAsia="zh-CN"/>
        </w:rPr>
        <w:t>所有考生进入考点必须同时满足以下条件</w:t>
      </w:r>
      <w:r>
        <w:rPr>
          <w:rFonts w:hint="eastAsia" w:ascii="仿宋_GB2312" w:hAnsi="仿宋" w:eastAsia="仿宋_GB2312"/>
          <w:b w:val="0"/>
          <w:bCs w:val="0"/>
          <w:color w:val="auto"/>
          <w:sz w:val="28"/>
          <w:szCs w:val="28"/>
          <w:lang w:val="en-US" w:eastAsia="zh-CN"/>
        </w:rPr>
        <w:t>：</w:t>
      </w:r>
    </w:p>
    <w:p>
      <w:pPr>
        <w:keepNext w:val="0"/>
        <w:keepLines w:val="0"/>
        <w:pageBreakBefore w:val="0"/>
        <w:numPr>
          <w:ilvl w:val="0"/>
          <w:numId w:val="0"/>
        </w:numPr>
        <w:kinsoku/>
        <w:overflowPunct/>
        <w:topLinePunct w:val="0"/>
        <w:autoSpaceDE/>
        <w:autoSpaceDN w:val="0"/>
        <w:bidi w:val="0"/>
        <w:adjustRightInd/>
        <w:snapToGrid/>
        <w:spacing w:line="640" w:lineRule="exact"/>
        <w:ind w:right="0" w:rightChars="0" w:firstLine="562" w:firstLineChars="200"/>
        <w:jc w:val="both"/>
        <w:textAlignment w:val="auto"/>
        <w:rPr>
          <w:rFonts w:hint="eastAsia" w:ascii="仿宋_GB2312" w:hAnsi="仿宋" w:eastAsia="仿宋_GB2312"/>
          <w:b w:val="0"/>
          <w:bCs w:val="0"/>
          <w:color w:val="auto"/>
          <w:sz w:val="28"/>
          <w:szCs w:val="28"/>
          <w:lang w:val="en-US" w:eastAsia="zh-CN"/>
        </w:rPr>
      </w:pPr>
      <w:r>
        <w:rPr>
          <w:rFonts w:hint="default" w:ascii="Calibri" w:hAnsi="Calibri" w:eastAsia="仿宋_GB2312" w:cs="Calibri"/>
          <w:b/>
          <w:bCs/>
          <w:color w:val="FF0000"/>
          <w:sz w:val="28"/>
          <w:szCs w:val="28"/>
          <w:lang w:val="en-US" w:eastAsia="zh-CN"/>
        </w:rPr>
        <w:t>①</w:t>
      </w:r>
      <w:r>
        <w:rPr>
          <w:rFonts w:hint="eastAsia" w:ascii="仿宋_GB2312" w:hAnsi="仿宋" w:eastAsia="仿宋_GB2312"/>
          <w:b/>
          <w:bCs/>
          <w:color w:val="FF0000"/>
          <w:sz w:val="28"/>
          <w:szCs w:val="28"/>
          <w:lang w:val="en-US" w:eastAsia="zh-CN"/>
        </w:rPr>
        <w:t>浙江“健康码”绿码、“行程卡”绿码</w:t>
      </w:r>
      <w:r>
        <w:rPr>
          <w:rFonts w:hint="eastAsia" w:ascii="仿宋_GB2312" w:hAnsi="仿宋" w:eastAsia="仿宋_GB2312"/>
          <w:b w:val="0"/>
          <w:bCs w:val="0"/>
          <w:color w:val="auto"/>
          <w:sz w:val="28"/>
          <w:szCs w:val="28"/>
          <w:lang w:val="en-US" w:eastAsia="zh-CN"/>
        </w:rPr>
        <w:t>；</w:t>
      </w:r>
    </w:p>
    <w:p>
      <w:pPr>
        <w:keepNext w:val="0"/>
        <w:keepLines w:val="0"/>
        <w:pageBreakBefore w:val="0"/>
        <w:numPr>
          <w:ilvl w:val="0"/>
          <w:numId w:val="0"/>
        </w:numPr>
        <w:kinsoku/>
        <w:overflowPunct/>
        <w:topLinePunct w:val="0"/>
        <w:autoSpaceDE/>
        <w:autoSpaceDN w:val="0"/>
        <w:bidi w:val="0"/>
        <w:adjustRightInd/>
        <w:snapToGrid/>
        <w:spacing w:line="640" w:lineRule="exact"/>
        <w:ind w:right="0" w:rightChars="0"/>
        <w:jc w:val="both"/>
        <w:textAlignment w:val="auto"/>
        <w:rPr>
          <w:rFonts w:hint="eastAsia" w:ascii="仿宋_GB2312" w:hAnsi="仿宋" w:eastAsia="仿宋_GB2312"/>
          <w:b w:val="0"/>
          <w:bCs w:val="0"/>
          <w:color w:val="auto"/>
          <w:sz w:val="28"/>
          <w:szCs w:val="28"/>
          <w:lang w:val="en-US" w:eastAsia="zh-CN"/>
        </w:rPr>
      </w:pPr>
      <w:r>
        <w:rPr>
          <w:rFonts w:hint="eastAsia" w:ascii="仿宋_GB2312" w:hAnsi="仿宋" w:eastAsia="仿宋_GB2312"/>
          <w:b w:val="0"/>
          <w:bCs w:val="0"/>
          <w:color w:val="auto"/>
          <w:sz w:val="28"/>
          <w:szCs w:val="28"/>
          <w:lang w:val="en-US" w:eastAsia="zh-CN"/>
        </w:rPr>
        <w:t xml:space="preserve">     </w:t>
      </w:r>
      <w:r>
        <w:rPr>
          <w:rFonts w:hint="default" w:ascii="Calibri" w:hAnsi="Calibri" w:eastAsia="仿宋_GB2312" w:cs="Calibri"/>
          <w:b/>
          <w:bCs/>
          <w:color w:val="FF0000"/>
          <w:sz w:val="28"/>
          <w:szCs w:val="28"/>
          <w:lang w:val="en-US" w:eastAsia="zh-CN"/>
        </w:rPr>
        <w:t>②</w:t>
      </w:r>
      <w:r>
        <w:rPr>
          <w:rFonts w:hint="eastAsia" w:ascii="仿宋_GB2312" w:hAnsi="仿宋" w:eastAsia="仿宋_GB2312"/>
          <w:b/>
          <w:bCs/>
          <w:color w:val="FF0000"/>
          <w:sz w:val="28"/>
          <w:szCs w:val="28"/>
          <w:lang w:val="en-US" w:eastAsia="zh-CN"/>
        </w:rPr>
        <w:t>提供本人当天实际参加的首场考试前48小时内新冠肺炎病毒核酸检测阴性报告</w:t>
      </w:r>
      <w:r>
        <w:rPr>
          <w:rFonts w:hint="eastAsia" w:ascii="仿宋_GB2312" w:hAnsi="仿宋" w:eastAsia="仿宋_GB2312"/>
          <w:b w:val="0"/>
          <w:bCs w:val="0"/>
          <w:color w:val="auto"/>
          <w:sz w:val="28"/>
          <w:szCs w:val="28"/>
          <w:lang w:val="en-US" w:eastAsia="zh-CN"/>
        </w:rPr>
        <w:t>；</w:t>
      </w:r>
    </w:p>
    <w:p>
      <w:pPr>
        <w:keepNext w:val="0"/>
        <w:keepLines w:val="0"/>
        <w:pageBreakBefore w:val="0"/>
        <w:numPr>
          <w:ilvl w:val="0"/>
          <w:numId w:val="0"/>
        </w:numPr>
        <w:kinsoku/>
        <w:overflowPunct/>
        <w:topLinePunct w:val="0"/>
        <w:autoSpaceDE/>
        <w:autoSpaceDN w:val="0"/>
        <w:bidi w:val="0"/>
        <w:adjustRightInd/>
        <w:snapToGrid/>
        <w:spacing w:line="640" w:lineRule="exact"/>
        <w:ind w:right="0" w:rightChars="0"/>
        <w:jc w:val="both"/>
        <w:textAlignment w:val="auto"/>
        <w:rPr>
          <w:rFonts w:hint="eastAsia" w:ascii="仿宋_GB2312" w:hAnsi="仿宋" w:eastAsia="仿宋_GB2312"/>
          <w:b w:val="0"/>
          <w:bCs w:val="0"/>
          <w:color w:val="auto"/>
          <w:sz w:val="28"/>
          <w:szCs w:val="28"/>
          <w:lang w:val="en-US" w:eastAsia="zh-CN"/>
        </w:rPr>
      </w:pPr>
      <w:r>
        <w:rPr>
          <w:rFonts w:hint="eastAsia" w:ascii="仿宋_GB2312" w:hAnsi="仿宋" w:eastAsia="仿宋_GB2312"/>
          <w:b w:val="0"/>
          <w:bCs w:val="0"/>
          <w:color w:val="auto"/>
          <w:sz w:val="28"/>
          <w:szCs w:val="28"/>
          <w:lang w:val="en-US" w:eastAsia="zh-CN"/>
        </w:rPr>
        <w:t xml:space="preserve">    </w:t>
      </w:r>
      <w:r>
        <w:rPr>
          <w:rFonts w:hint="default" w:ascii="Calibri" w:hAnsi="Calibri" w:eastAsia="仿宋_GB2312" w:cs="Calibri"/>
          <w:b/>
          <w:bCs/>
          <w:color w:val="FF0000"/>
          <w:sz w:val="28"/>
          <w:szCs w:val="28"/>
          <w:lang w:val="en-US" w:eastAsia="zh-CN"/>
        </w:rPr>
        <w:t>③</w:t>
      </w:r>
      <w:r>
        <w:rPr>
          <w:rFonts w:hint="eastAsia" w:ascii="仿宋_GB2312" w:hAnsi="仿宋" w:eastAsia="仿宋_GB2312"/>
          <w:b/>
          <w:bCs/>
          <w:color w:val="FF0000"/>
          <w:sz w:val="28"/>
          <w:szCs w:val="28"/>
          <w:lang w:val="en-US" w:eastAsia="zh-CN"/>
        </w:rPr>
        <w:t>现场测温37.3℃以下（允许间隔2-3分钟再测一次）。高于37.3℃的，应提供当天实际参加的首场考试前24小时内新冠肺炎病毒核酸检测阴性报告，进入隔离考场参考</w:t>
      </w:r>
      <w:r>
        <w:rPr>
          <w:rFonts w:hint="eastAsia" w:ascii="仿宋_GB2312" w:hAnsi="仿宋" w:eastAsia="仿宋_GB2312"/>
          <w:b w:val="0"/>
          <w:bCs w:val="0"/>
          <w:color w:val="auto"/>
          <w:sz w:val="28"/>
          <w:szCs w:val="28"/>
          <w:lang w:val="en-US" w:eastAsia="zh-CN"/>
        </w:rPr>
        <w:t>。</w:t>
      </w:r>
    </w:p>
    <w:p>
      <w:pPr>
        <w:keepNext w:val="0"/>
        <w:keepLines w:val="0"/>
        <w:pageBreakBefore w:val="0"/>
        <w:numPr>
          <w:ilvl w:val="0"/>
          <w:numId w:val="0"/>
        </w:numPr>
        <w:kinsoku/>
        <w:overflowPunct/>
        <w:topLinePunct w:val="0"/>
        <w:autoSpaceDE/>
        <w:autoSpaceDN w:val="0"/>
        <w:bidi w:val="0"/>
        <w:adjustRightInd/>
        <w:snapToGrid/>
        <w:spacing w:line="640" w:lineRule="exact"/>
        <w:ind w:right="0" w:rightChars="0"/>
        <w:jc w:val="both"/>
        <w:textAlignment w:val="auto"/>
        <w:rPr>
          <w:rFonts w:hint="eastAsia" w:ascii="仿宋_GB2312" w:hAnsi="仿宋" w:eastAsia="仿宋_GB2312"/>
          <w:b w:val="0"/>
          <w:bCs w:val="0"/>
          <w:color w:val="auto"/>
          <w:sz w:val="28"/>
          <w:szCs w:val="28"/>
          <w:lang w:val="en-US" w:eastAsia="zh-CN"/>
        </w:rPr>
      </w:pPr>
      <w:r>
        <w:rPr>
          <w:rFonts w:hint="eastAsia" w:ascii="仿宋_GB2312" w:hAnsi="仿宋" w:eastAsia="仿宋_GB2312"/>
          <w:b w:val="0"/>
          <w:bCs w:val="0"/>
          <w:color w:val="FF0000"/>
          <w:sz w:val="28"/>
          <w:szCs w:val="28"/>
          <w:lang w:val="en-US" w:eastAsia="zh-CN"/>
        </w:rPr>
        <w:t xml:space="preserve">    </w:t>
      </w:r>
      <w:r>
        <w:rPr>
          <w:rFonts w:hint="eastAsia" w:ascii="仿宋_GB2312" w:hAnsi="仿宋" w:eastAsia="仿宋_GB2312"/>
          <w:b w:val="0"/>
          <w:bCs w:val="0"/>
          <w:color w:val="auto"/>
          <w:sz w:val="28"/>
          <w:szCs w:val="28"/>
          <w:lang w:val="en-US" w:eastAsia="zh-CN"/>
        </w:rPr>
        <w:t xml:space="preserve"> 3.考试时出现发热、咳嗽等相关症状或发现有与疫情相关的可疑情况，经调查，无流行病学史的受控转移至备用隔离考场考试，有流行病学史或不能坚持考试的受控转送定点医疗机构排查。</w:t>
      </w:r>
    </w:p>
    <w:p>
      <w:pPr>
        <w:keepNext w:val="0"/>
        <w:keepLines w:val="0"/>
        <w:pageBreakBefore w:val="0"/>
        <w:numPr>
          <w:ilvl w:val="0"/>
          <w:numId w:val="0"/>
        </w:numPr>
        <w:kinsoku/>
        <w:overflowPunct/>
        <w:topLinePunct w:val="0"/>
        <w:autoSpaceDE/>
        <w:autoSpaceDN w:val="0"/>
        <w:bidi w:val="0"/>
        <w:adjustRightInd/>
        <w:snapToGrid/>
        <w:spacing w:line="640" w:lineRule="exact"/>
        <w:ind w:right="0" w:rightChars="0"/>
        <w:jc w:val="both"/>
        <w:textAlignment w:val="auto"/>
        <w:rPr>
          <w:rFonts w:hint="eastAsia" w:ascii="仿宋_GB2312" w:hAnsi="仿宋" w:eastAsia="仿宋_GB2312"/>
          <w:b/>
          <w:bCs/>
          <w:color w:val="FF0000"/>
          <w:sz w:val="28"/>
          <w:szCs w:val="28"/>
          <w:lang w:val="en-US" w:eastAsia="zh-CN"/>
        </w:rPr>
      </w:pPr>
      <w:r>
        <w:rPr>
          <w:rFonts w:hint="eastAsia" w:ascii="仿宋_GB2312" w:hAnsi="仿宋" w:eastAsia="仿宋_GB2312"/>
          <w:b/>
          <w:bCs/>
          <w:color w:val="FF0000"/>
          <w:sz w:val="28"/>
          <w:szCs w:val="28"/>
          <w:lang w:val="en-US" w:eastAsia="zh-CN"/>
        </w:rPr>
        <w:t xml:space="preserve">  （三）其他注意事项</w:t>
      </w:r>
    </w:p>
    <w:p>
      <w:pPr>
        <w:keepNext w:val="0"/>
        <w:keepLines w:val="0"/>
        <w:pageBreakBefore w:val="0"/>
        <w:numPr>
          <w:ilvl w:val="0"/>
          <w:numId w:val="0"/>
        </w:numPr>
        <w:kinsoku/>
        <w:overflowPunct/>
        <w:topLinePunct w:val="0"/>
        <w:autoSpaceDE/>
        <w:autoSpaceDN w:val="0"/>
        <w:bidi w:val="0"/>
        <w:adjustRightInd/>
        <w:snapToGrid/>
        <w:spacing w:line="640" w:lineRule="exact"/>
        <w:ind w:right="0" w:rightChars="0"/>
        <w:jc w:val="both"/>
        <w:textAlignment w:val="auto"/>
        <w:rPr>
          <w:rFonts w:hint="eastAsia" w:ascii="仿宋_GB2312" w:hAnsi="仿宋" w:eastAsia="仿宋_GB2312"/>
          <w:b w:val="0"/>
          <w:bCs w:val="0"/>
          <w:color w:val="auto"/>
          <w:sz w:val="28"/>
          <w:szCs w:val="28"/>
          <w:lang w:val="en-US" w:eastAsia="zh-CN"/>
        </w:rPr>
      </w:pPr>
      <w:r>
        <w:rPr>
          <w:rFonts w:hint="eastAsia" w:ascii="仿宋_GB2312" w:hAnsi="仿宋" w:eastAsia="仿宋_GB2312"/>
          <w:b/>
          <w:bCs/>
          <w:color w:val="FF0000"/>
          <w:sz w:val="28"/>
          <w:szCs w:val="28"/>
          <w:lang w:val="en-US" w:eastAsia="zh-CN"/>
        </w:rPr>
        <w:t xml:space="preserve">   </w:t>
      </w:r>
      <w:r>
        <w:rPr>
          <w:rFonts w:hint="eastAsia" w:ascii="仿宋_GB2312" w:hAnsi="仿宋" w:eastAsia="仿宋_GB2312"/>
          <w:b/>
          <w:bCs/>
          <w:color w:val="auto"/>
          <w:sz w:val="28"/>
          <w:szCs w:val="28"/>
          <w:lang w:val="en-US" w:eastAsia="zh-CN"/>
        </w:rPr>
        <w:t xml:space="preserve">  </w:t>
      </w:r>
      <w:r>
        <w:rPr>
          <w:rFonts w:hint="eastAsia" w:ascii="仿宋_GB2312" w:hAnsi="仿宋" w:eastAsia="仿宋_GB2312"/>
          <w:b w:val="0"/>
          <w:bCs w:val="0"/>
          <w:color w:val="auto"/>
          <w:sz w:val="28"/>
          <w:szCs w:val="28"/>
          <w:lang w:val="en-US" w:eastAsia="zh-CN"/>
        </w:rPr>
        <w:t>1.考生打印准考证，同时须在招聘笔试安排通知（见招聘发布平台）附件里下载并填报“健康申报表”，打印后带至笔试。</w:t>
      </w:r>
    </w:p>
    <w:p>
      <w:pPr>
        <w:keepNext w:val="0"/>
        <w:keepLines w:val="0"/>
        <w:pageBreakBefore w:val="0"/>
        <w:numPr>
          <w:ilvl w:val="0"/>
          <w:numId w:val="0"/>
        </w:numPr>
        <w:kinsoku/>
        <w:overflowPunct/>
        <w:topLinePunct w:val="0"/>
        <w:autoSpaceDE/>
        <w:autoSpaceDN w:val="0"/>
        <w:bidi w:val="0"/>
        <w:adjustRightInd/>
        <w:snapToGrid/>
        <w:spacing w:line="640" w:lineRule="exact"/>
        <w:ind w:right="0" w:rightChars="0"/>
        <w:jc w:val="both"/>
        <w:textAlignment w:val="auto"/>
        <w:rPr>
          <w:rFonts w:hint="eastAsia" w:ascii="仿宋_GB2312" w:hAnsi="仿宋" w:eastAsia="仿宋_GB2312"/>
          <w:b w:val="0"/>
          <w:bCs w:val="0"/>
          <w:color w:val="auto"/>
          <w:sz w:val="28"/>
          <w:szCs w:val="28"/>
          <w:lang w:val="en-US" w:eastAsia="zh-CN"/>
        </w:rPr>
      </w:pPr>
      <w:r>
        <w:rPr>
          <w:rFonts w:hint="eastAsia" w:ascii="仿宋_GB2312" w:hAnsi="仿宋" w:eastAsia="仿宋_GB2312"/>
          <w:b w:val="0"/>
          <w:bCs w:val="0"/>
          <w:color w:val="auto"/>
          <w:sz w:val="28"/>
          <w:szCs w:val="28"/>
          <w:lang w:val="en-US" w:eastAsia="zh-CN"/>
        </w:rPr>
        <w:t>     2.考生应自备一次性医用外科口罩。在考点门口入场时，要提前戴好口罩，</w:t>
      </w:r>
      <w:r>
        <w:rPr>
          <w:rFonts w:hint="eastAsia" w:ascii="仿宋_GB2312" w:hAnsi="仿宋" w:eastAsia="仿宋_GB2312"/>
          <w:b/>
          <w:bCs/>
          <w:color w:val="FF0000"/>
          <w:sz w:val="28"/>
          <w:szCs w:val="28"/>
          <w:lang w:val="en-US" w:eastAsia="zh-CN"/>
        </w:rPr>
        <w:t>主动出示“健康码”、“行程卡”、“身份证”、“准考证”、“健康申报表”以及核酸检测阴性证明。</w:t>
      </w:r>
    </w:p>
    <w:p>
      <w:pPr>
        <w:keepNext w:val="0"/>
        <w:keepLines w:val="0"/>
        <w:pageBreakBefore w:val="0"/>
        <w:numPr>
          <w:ilvl w:val="0"/>
          <w:numId w:val="0"/>
        </w:numPr>
        <w:kinsoku/>
        <w:overflowPunct/>
        <w:topLinePunct w:val="0"/>
        <w:autoSpaceDE/>
        <w:autoSpaceDN w:val="0"/>
        <w:bidi w:val="0"/>
        <w:adjustRightInd/>
        <w:snapToGrid/>
        <w:spacing w:line="640" w:lineRule="exact"/>
        <w:ind w:right="0" w:rightChars="0"/>
        <w:jc w:val="both"/>
        <w:textAlignment w:val="auto"/>
        <w:rPr>
          <w:rFonts w:hint="eastAsia" w:ascii="仿宋_GB2312" w:hAnsi="仿宋" w:eastAsia="仿宋_GB2312"/>
          <w:b w:val="0"/>
          <w:bCs w:val="0"/>
          <w:color w:val="auto"/>
          <w:sz w:val="28"/>
          <w:szCs w:val="28"/>
          <w:lang w:val="en-US" w:eastAsia="zh-CN"/>
        </w:rPr>
      </w:pPr>
      <w:r>
        <w:rPr>
          <w:rFonts w:hint="eastAsia" w:ascii="仿宋_GB2312" w:hAnsi="仿宋" w:eastAsia="仿宋_GB2312"/>
          <w:b w:val="0"/>
          <w:bCs w:val="0"/>
          <w:color w:val="auto"/>
          <w:sz w:val="28"/>
          <w:szCs w:val="28"/>
          <w:lang w:val="en-US" w:eastAsia="zh-CN"/>
        </w:rPr>
        <w:t>     3.考生从进入到离开考点期间，须全程规范佩戴好口罩（查验身份除外）。不扎堆、不聚集聊天，保持社交距离1米以上，有序入场和离场，入考场时统一进行手消处理。</w:t>
      </w:r>
    </w:p>
    <w:p>
      <w:pPr>
        <w:keepNext w:val="0"/>
        <w:keepLines w:val="0"/>
        <w:pageBreakBefore w:val="0"/>
        <w:numPr>
          <w:ilvl w:val="0"/>
          <w:numId w:val="0"/>
        </w:numPr>
        <w:kinsoku/>
        <w:overflowPunct/>
        <w:topLinePunct w:val="0"/>
        <w:autoSpaceDE/>
        <w:autoSpaceDN w:val="0"/>
        <w:bidi w:val="0"/>
        <w:adjustRightInd/>
        <w:snapToGrid/>
        <w:spacing w:line="640" w:lineRule="exact"/>
        <w:ind w:right="0" w:rightChars="0"/>
        <w:jc w:val="both"/>
        <w:textAlignment w:val="auto"/>
        <w:rPr>
          <w:rFonts w:hint="eastAsia" w:ascii="仿宋_GB2312" w:hAnsi="仿宋" w:eastAsia="仿宋_GB2312"/>
          <w:b w:val="0"/>
          <w:bCs w:val="0"/>
          <w:color w:val="auto"/>
          <w:sz w:val="28"/>
          <w:szCs w:val="28"/>
          <w:lang w:val="en-US" w:eastAsia="zh-CN"/>
        </w:rPr>
      </w:pPr>
      <w:r>
        <w:rPr>
          <w:rFonts w:hint="eastAsia" w:ascii="仿宋_GB2312" w:hAnsi="仿宋" w:eastAsia="仿宋_GB2312"/>
          <w:b w:val="0"/>
          <w:bCs w:val="0"/>
          <w:color w:val="FF0000"/>
          <w:sz w:val="28"/>
          <w:szCs w:val="28"/>
          <w:lang w:val="en-US" w:eastAsia="zh-CN"/>
        </w:rPr>
        <w:t xml:space="preserve">    </w:t>
      </w:r>
      <w:r>
        <w:rPr>
          <w:rFonts w:hint="eastAsia" w:ascii="仿宋_GB2312" w:hAnsi="仿宋" w:eastAsia="仿宋_GB2312"/>
          <w:b w:val="0"/>
          <w:bCs w:val="0"/>
          <w:color w:val="auto"/>
          <w:sz w:val="28"/>
          <w:szCs w:val="28"/>
          <w:lang w:val="en-US" w:eastAsia="zh-CN"/>
        </w:rPr>
        <w:t xml:space="preserve"> 4.在备用隔离考场考试的考生，应在当场次考试结束后12小时内，到定点医院排查。</w:t>
      </w:r>
    </w:p>
    <w:p>
      <w:pPr>
        <w:keepNext w:val="0"/>
        <w:keepLines w:val="0"/>
        <w:pageBreakBefore w:val="0"/>
        <w:numPr>
          <w:ilvl w:val="0"/>
          <w:numId w:val="0"/>
        </w:numPr>
        <w:kinsoku/>
        <w:overflowPunct/>
        <w:topLinePunct w:val="0"/>
        <w:autoSpaceDE/>
        <w:autoSpaceDN w:val="0"/>
        <w:bidi w:val="0"/>
        <w:adjustRightInd/>
        <w:snapToGrid/>
        <w:spacing w:line="640" w:lineRule="exact"/>
        <w:ind w:right="0" w:rightChars="0"/>
        <w:jc w:val="both"/>
        <w:textAlignment w:val="auto"/>
        <w:rPr>
          <w:rFonts w:hint="eastAsia" w:ascii="仿宋_GB2312" w:hAnsi="仿宋" w:eastAsia="仿宋_GB2312"/>
          <w:b w:val="0"/>
          <w:bCs w:val="0"/>
          <w:color w:val="auto"/>
          <w:sz w:val="28"/>
          <w:szCs w:val="28"/>
          <w:lang w:val="en-US" w:eastAsia="zh-CN"/>
        </w:rPr>
      </w:pPr>
      <w:r>
        <w:rPr>
          <w:rFonts w:hint="eastAsia" w:ascii="仿宋_GB2312" w:hAnsi="仿宋" w:eastAsia="仿宋_GB2312"/>
          <w:b w:val="0"/>
          <w:bCs w:val="0"/>
          <w:color w:val="auto"/>
          <w:sz w:val="28"/>
          <w:szCs w:val="28"/>
          <w:lang w:val="en-US" w:eastAsia="zh-CN"/>
        </w:rPr>
        <w:t>     5.受疫情影响，</w:t>
      </w:r>
      <w:r>
        <w:rPr>
          <w:rFonts w:hint="eastAsia" w:ascii="仿宋_GB2312" w:hAnsi="仿宋" w:eastAsia="仿宋_GB2312"/>
          <w:b/>
          <w:bCs/>
          <w:color w:val="FF0000"/>
          <w:sz w:val="28"/>
          <w:szCs w:val="28"/>
          <w:lang w:val="en-US" w:eastAsia="zh-CN"/>
        </w:rPr>
        <w:t>考点学校禁止外来车辆入内的</w:t>
      </w:r>
      <w:r>
        <w:rPr>
          <w:rFonts w:hint="eastAsia" w:ascii="仿宋_GB2312" w:hAnsi="仿宋" w:eastAsia="仿宋_GB2312"/>
          <w:b w:val="0"/>
          <w:bCs w:val="0"/>
          <w:color w:val="auto"/>
          <w:sz w:val="28"/>
          <w:szCs w:val="28"/>
          <w:lang w:val="en-US" w:eastAsia="zh-CN"/>
        </w:rPr>
        <w:t>，请考生尽量选择出租车、自行车或公共交通出行，途中做好个人防护。入场防疫检测需要一定时间，务必于考前1个小时到达考点、考前30分钟到达考场教室门口，逾期不能入场，耽误考试时间的责任自负。</w:t>
      </w:r>
    </w:p>
    <w:p>
      <w:pPr>
        <w:keepNext w:val="0"/>
        <w:keepLines w:val="0"/>
        <w:pageBreakBefore w:val="0"/>
        <w:numPr>
          <w:ilvl w:val="0"/>
          <w:numId w:val="0"/>
        </w:numPr>
        <w:kinsoku/>
        <w:overflowPunct/>
        <w:topLinePunct w:val="0"/>
        <w:autoSpaceDE/>
        <w:autoSpaceDN w:val="0"/>
        <w:bidi w:val="0"/>
        <w:adjustRightInd/>
        <w:snapToGrid/>
        <w:spacing w:line="640" w:lineRule="exact"/>
        <w:ind w:right="0" w:rightChars="0" w:firstLine="560" w:firstLineChars="200"/>
        <w:jc w:val="both"/>
        <w:textAlignment w:val="auto"/>
        <w:rPr>
          <w:rFonts w:hint="eastAsia" w:ascii="仿宋_GB2312" w:hAnsi="仿宋" w:eastAsia="仿宋_GB2312"/>
          <w:b w:val="0"/>
          <w:bCs w:val="0"/>
          <w:color w:val="auto"/>
          <w:sz w:val="28"/>
          <w:szCs w:val="28"/>
          <w:lang w:val="en-US" w:eastAsia="zh-CN"/>
        </w:rPr>
      </w:pPr>
      <w:r>
        <w:rPr>
          <w:rFonts w:hint="eastAsia" w:ascii="仿宋_GB2312" w:hAnsi="仿宋" w:eastAsia="仿宋_GB2312"/>
          <w:b w:val="0"/>
          <w:bCs w:val="0"/>
          <w:color w:val="auto"/>
          <w:sz w:val="28"/>
          <w:szCs w:val="28"/>
          <w:lang w:val="en-US" w:eastAsia="zh-CN"/>
        </w:rPr>
        <w:t>6.本须知内容可根据疫情防控形势适时调整。</w:t>
      </w:r>
    </w:p>
    <w:p>
      <w:pPr>
        <w:keepNext w:val="0"/>
        <w:keepLines w:val="0"/>
        <w:pageBreakBefore w:val="0"/>
        <w:numPr>
          <w:ilvl w:val="0"/>
          <w:numId w:val="0"/>
        </w:numPr>
        <w:kinsoku/>
        <w:overflowPunct/>
        <w:topLinePunct w:val="0"/>
        <w:autoSpaceDE/>
        <w:autoSpaceDN w:val="0"/>
        <w:bidi w:val="0"/>
        <w:adjustRightInd/>
        <w:snapToGrid/>
        <w:spacing w:line="640" w:lineRule="exact"/>
        <w:ind w:right="0" w:rightChars="0"/>
        <w:jc w:val="both"/>
        <w:textAlignment w:val="auto"/>
        <w:rPr>
          <w:rFonts w:hint="eastAsia" w:ascii="仿宋_GB2312" w:hAnsi="仿宋" w:eastAsia="仿宋_GB2312"/>
          <w:b w:val="0"/>
          <w:bCs w:val="0"/>
          <w:color w:val="auto"/>
          <w:sz w:val="28"/>
          <w:szCs w:val="28"/>
          <w:lang w:val="en-US" w:eastAsia="zh-CN"/>
        </w:rPr>
      </w:pPr>
      <w:r>
        <w:rPr>
          <w:rFonts w:hint="eastAsia" w:ascii="仿宋_GB2312" w:hAnsi="仿宋" w:eastAsia="仿宋_GB2312"/>
          <w:b w:val="0"/>
          <w:bCs w:val="0"/>
          <w:color w:val="auto"/>
          <w:sz w:val="28"/>
          <w:szCs w:val="28"/>
          <w:lang w:val="en-US" w:eastAsia="zh-CN"/>
        </w:rPr>
        <w:t>     注：流行病学史，是指在规定受控的时限内，有国（境）外和中高风险地区旅居史，以及“密接史”。规定受控的时限，包括集中隔离、居家观察、社区监测（限定活动场所）的时间，届时具体天数要求，按政府防疫管理部门的规定执行。</w:t>
      </w:r>
    </w:p>
    <w:p>
      <w:pPr>
        <w:keepNext w:val="0"/>
        <w:keepLines w:val="0"/>
        <w:pageBreakBefore w:val="0"/>
        <w:numPr>
          <w:ilvl w:val="0"/>
          <w:numId w:val="0"/>
        </w:numPr>
        <w:kinsoku/>
        <w:overflowPunct/>
        <w:topLinePunct w:val="0"/>
        <w:autoSpaceDE/>
        <w:autoSpaceDN w:val="0"/>
        <w:bidi w:val="0"/>
        <w:adjustRightInd/>
        <w:snapToGrid/>
        <w:spacing w:line="640" w:lineRule="exact"/>
        <w:ind w:leftChars="0" w:right="0" w:rightChars="0" w:firstLine="562" w:firstLineChars="200"/>
        <w:jc w:val="both"/>
        <w:textAlignment w:val="auto"/>
        <w:rPr>
          <w:rFonts w:hint="eastAsia" w:ascii="仿宋_GB2312" w:hAnsi="仿宋" w:eastAsia="仿宋_GB2312"/>
          <w:b/>
          <w:bCs/>
          <w:color w:val="FF0000"/>
          <w:sz w:val="28"/>
          <w:szCs w:val="28"/>
          <w:lang w:val="en-US" w:eastAsia="zh-CN"/>
        </w:rPr>
      </w:pPr>
      <w:r>
        <w:rPr>
          <w:rFonts w:hint="eastAsia" w:ascii="仿宋_GB2312" w:hAnsi="仿宋" w:eastAsia="仿宋_GB2312"/>
          <w:b/>
          <w:bCs/>
          <w:color w:val="FF0000"/>
          <w:sz w:val="28"/>
          <w:szCs w:val="28"/>
          <w:lang w:val="en-US" w:eastAsia="zh-CN"/>
        </w:rPr>
        <w:t>四、考场规则须牢记</w:t>
      </w:r>
    </w:p>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right="0" w:rightChars="0"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t>一</w:t>
      </w:r>
      <w:r>
        <w:rPr>
          <w:rFonts w:hint="eastAsia" w:ascii="仿宋" w:hAnsi="仿宋" w:eastAsia="仿宋" w:cs="仿宋"/>
          <w:sz w:val="28"/>
          <w:szCs w:val="28"/>
          <w:lang w:eastAsia="zh-CN"/>
        </w:rPr>
        <w:t>）</w:t>
      </w:r>
      <w:r>
        <w:rPr>
          <w:rFonts w:hint="eastAsia" w:ascii="仿宋" w:hAnsi="仿宋" w:eastAsia="仿宋" w:cs="仿宋"/>
          <w:sz w:val="28"/>
          <w:szCs w:val="28"/>
        </w:rPr>
        <w:t>、应试人员在考试开始前30分钟，凭本人准考证和有效身份证件（</w:t>
      </w:r>
      <w:r>
        <w:rPr>
          <w:rFonts w:hint="eastAsia" w:ascii="仿宋" w:hAnsi="仿宋" w:eastAsia="仿宋" w:cs="仿宋"/>
          <w:sz w:val="28"/>
          <w:szCs w:val="28"/>
          <w:lang w:eastAsia="zh-CN"/>
        </w:rPr>
        <w:t>有效</w:t>
      </w:r>
      <w:r>
        <w:rPr>
          <w:rFonts w:hint="eastAsia" w:ascii="仿宋" w:hAnsi="仿宋" w:eastAsia="仿宋" w:cs="仿宋"/>
          <w:sz w:val="28"/>
          <w:szCs w:val="28"/>
        </w:rPr>
        <w:t>身份证件包括有效期内的第二代居民身份证、护照（通行证）、临时身份证、人力社保部门核发的社会保障卡（市民卡）、驾驶证、公安部门出具的带有本人照片并加盖公安机关印章的户籍证明原件，其他证件（证明）一律不得当作身份证件）进入考场，二证缺一不可，入场后对号入座并将准考证及身份证件放在桌面右上角。</w:t>
      </w:r>
    </w:p>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right="0" w:rightChars="0" w:firstLine="280" w:firstLineChars="1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二</w:t>
      </w:r>
      <w:r>
        <w:rPr>
          <w:rFonts w:hint="eastAsia" w:ascii="仿宋" w:hAnsi="仿宋" w:eastAsia="仿宋" w:cs="仿宋"/>
          <w:sz w:val="28"/>
          <w:szCs w:val="28"/>
          <w:lang w:val="en-US" w:eastAsia="zh-CN"/>
        </w:rPr>
        <w:t>)</w:t>
      </w:r>
      <w:r>
        <w:rPr>
          <w:rFonts w:hint="eastAsia" w:ascii="仿宋" w:hAnsi="仿宋" w:eastAsia="仿宋" w:cs="仿宋"/>
          <w:sz w:val="28"/>
          <w:szCs w:val="28"/>
        </w:rPr>
        <w:t>、除考试另有规定外，应试人员只准携带本人准考证、身份证件、黑色墨水笔、2B铅笔、橡皮、卷(削)笔刀参加考试。严禁将手机、资料、提包、计算器等物品带至座位。</w:t>
      </w:r>
    </w:p>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right="0" w:rightChars="0"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rPr>
        <w:t>三</w:t>
      </w:r>
      <w:r>
        <w:rPr>
          <w:rFonts w:hint="eastAsia" w:ascii="仿宋" w:hAnsi="仿宋" w:eastAsia="仿宋" w:cs="仿宋"/>
          <w:sz w:val="28"/>
          <w:szCs w:val="28"/>
          <w:lang w:val="en-US" w:eastAsia="zh-CN"/>
        </w:rPr>
        <w:t>)</w:t>
      </w:r>
      <w:r>
        <w:rPr>
          <w:rFonts w:hint="eastAsia" w:ascii="仿宋" w:hAnsi="仿宋" w:eastAsia="仿宋" w:cs="仿宋"/>
          <w:sz w:val="28"/>
          <w:szCs w:val="28"/>
        </w:rPr>
        <w:t>、考试开始30分钟后不得进入考场，考试开始60分钟后才能交卷退场，退场后不得再次进入考场。</w:t>
      </w:r>
    </w:p>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right="0" w:rightChars="0"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t>四</w:t>
      </w:r>
      <w:r>
        <w:rPr>
          <w:rFonts w:hint="eastAsia" w:ascii="仿宋" w:hAnsi="仿宋" w:eastAsia="仿宋" w:cs="仿宋"/>
          <w:sz w:val="28"/>
          <w:szCs w:val="28"/>
          <w:lang w:eastAsia="zh-CN"/>
        </w:rPr>
        <w:t>）</w:t>
      </w:r>
      <w:r>
        <w:rPr>
          <w:rFonts w:hint="eastAsia" w:ascii="仿宋" w:hAnsi="仿宋" w:eastAsia="仿宋" w:cs="仿宋"/>
          <w:sz w:val="28"/>
          <w:szCs w:val="28"/>
        </w:rPr>
        <w:t>、应试人员必须按规定的座位参加考试，未经监考人员允许不得离开座位。</w:t>
      </w:r>
    </w:p>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五</w:t>
      </w:r>
      <w:r>
        <w:rPr>
          <w:rFonts w:hint="eastAsia" w:ascii="仿宋" w:hAnsi="仿宋" w:eastAsia="仿宋" w:cs="仿宋"/>
          <w:sz w:val="28"/>
          <w:szCs w:val="28"/>
          <w:lang w:eastAsia="zh-CN"/>
        </w:rPr>
        <w:t>）</w:t>
      </w:r>
      <w:r>
        <w:rPr>
          <w:rFonts w:hint="eastAsia" w:ascii="仿宋" w:hAnsi="仿宋" w:eastAsia="仿宋" w:cs="仿宋"/>
          <w:sz w:val="28"/>
          <w:szCs w:val="28"/>
        </w:rPr>
        <w:t>、考试开始前和考试结束后不得答卷。</w:t>
      </w:r>
    </w:p>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right="0" w:rightChars="0" w:firstLine="280" w:firstLineChars="1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六</w:t>
      </w:r>
      <w:r>
        <w:rPr>
          <w:rFonts w:hint="eastAsia" w:ascii="仿宋" w:hAnsi="仿宋" w:eastAsia="仿宋" w:cs="仿宋"/>
          <w:sz w:val="28"/>
          <w:szCs w:val="28"/>
          <w:lang w:eastAsia="zh-CN"/>
        </w:rPr>
        <w:t>）</w:t>
      </w:r>
      <w:r>
        <w:rPr>
          <w:rFonts w:hint="eastAsia" w:ascii="仿宋" w:hAnsi="仿宋" w:eastAsia="仿宋" w:cs="仿宋"/>
          <w:sz w:val="28"/>
          <w:szCs w:val="28"/>
        </w:rPr>
        <w:t>、必须用黑色墨水笔书写姓名、准考证号和作答主观题, 用2B铅笔填涂答题卡上相关的信息点及作答客观题。不得在答题卡（纸）和准考证上作任何标记。</w:t>
      </w:r>
    </w:p>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right="0" w:rightChars="0"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rPr>
        <w:t>七</w:t>
      </w:r>
      <w:r>
        <w:rPr>
          <w:rFonts w:hint="eastAsia" w:ascii="仿宋" w:hAnsi="仿宋" w:eastAsia="仿宋" w:cs="仿宋"/>
          <w:sz w:val="28"/>
          <w:szCs w:val="28"/>
          <w:lang w:val="en-US" w:eastAsia="zh-CN"/>
        </w:rPr>
        <w:t>)</w:t>
      </w:r>
      <w:r>
        <w:rPr>
          <w:rFonts w:hint="eastAsia" w:ascii="仿宋" w:hAnsi="仿宋" w:eastAsia="仿宋" w:cs="仿宋"/>
          <w:sz w:val="28"/>
          <w:szCs w:val="28"/>
        </w:rPr>
        <w:t>、应试人员不得要求监考人员解释试题，如遇试卷分发错误、缺损、错装、字迹不清等问题，应举手询问。</w:t>
      </w:r>
    </w:p>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right="0" w:rightChars="0"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rPr>
        <w:t>八</w:t>
      </w:r>
      <w:r>
        <w:rPr>
          <w:rFonts w:hint="eastAsia" w:ascii="仿宋" w:hAnsi="仿宋" w:eastAsia="仿宋" w:cs="仿宋"/>
          <w:sz w:val="28"/>
          <w:szCs w:val="28"/>
          <w:lang w:val="en-US" w:eastAsia="zh-CN"/>
        </w:rPr>
        <w:t>)</w:t>
      </w:r>
      <w:r>
        <w:rPr>
          <w:rFonts w:hint="eastAsia" w:ascii="仿宋" w:hAnsi="仿宋" w:eastAsia="仿宋" w:cs="仿宋"/>
          <w:sz w:val="28"/>
          <w:szCs w:val="28"/>
        </w:rPr>
        <w:t>、考场内必须保持安静，禁止吸烟，不得相互借用文具、传递资料，严禁交头接耳、窥视他人试题答案或交换试卷和答题卡（纸）。</w:t>
      </w:r>
    </w:p>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right="0" w:rightChars="0"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rPr>
        <w:t>九</w:t>
      </w:r>
      <w:r>
        <w:rPr>
          <w:rFonts w:hint="eastAsia" w:ascii="仿宋" w:hAnsi="仿宋" w:eastAsia="仿宋" w:cs="仿宋"/>
          <w:sz w:val="28"/>
          <w:szCs w:val="28"/>
          <w:lang w:val="en-US" w:eastAsia="zh-CN"/>
        </w:rPr>
        <w:t>)</w:t>
      </w:r>
      <w:r>
        <w:rPr>
          <w:rFonts w:hint="eastAsia" w:ascii="仿宋" w:hAnsi="仿宋" w:eastAsia="仿宋" w:cs="仿宋"/>
          <w:sz w:val="28"/>
          <w:szCs w:val="28"/>
        </w:rPr>
        <w:t>、考试期间或考试后，任何人不得将试卷内容和答题信息传出考场。</w:t>
      </w:r>
    </w:p>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right="0" w:rightChars="0"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 </w:t>
      </w:r>
      <w:r>
        <w:rPr>
          <w:rFonts w:hint="eastAsia" w:ascii="仿宋" w:hAnsi="仿宋" w:eastAsia="仿宋" w:cs="仿宋"/>
          <w:sz w:val="28"/>
          <w:szCs w:val="28"/>
          <w:lang w:val="en-US" w:eastAsia="zh-CN"/>
        </w:rPr>
        <w:t>(</w:t>
      </w:r>
      <w:r>
        <w:rPr>
          <w:rFonts w:hint="eastAsia" w:ascii="仿宋" w:hAnsi="仿宋" w:eastAsia="仿宋" w:cs="仿宋"/>
          <w:sz w:val="28"/>
          <w:szCs w:val="28"/>
        </w:rPr>
        <w:t>十</w:t>
      </w:r>
      <w:r>
        <w:rPr>
          <w:rFonts w:hint="eastAsia" w:ascii="仿宋" w:hAnsi="仿宋" w:eastAsia="仿宋" w:cs="仿宋"/>
          <w:sz w:val="28"/>
          <w:szCs w:val="28"/>
          <w:lang w:val="en-US" w:eastAsia="zh-CN"/>
        </w:rPr>
        <w:t>)</w:t>
      </w:r>
      <w:r>
        <w:rPr>
          <w:rFonts w:hint="eastAsia" w:ascii="仿宋" w:hAnsi="仿宋" w:eastAsia="仿宋" w:cs="仿宋"/>
          <w:sz w:val="28"/>
          <w:szCs w:val="28"/>
        </w:rPr>
        <w:t xml:space="preserve">、考试结束信号发出后,立即停止答题并将试卷翻放，经监考人员收卷签字后，方可离场。严禁将试卷、答题卡（纸）及草稿纸带出考场。 </w:t>
      </w:r>
    </w:p>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right="0" w:rightChars="0"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rPr>
        <w:t>十一</w:t>
      </w:r>
      <w:r>
        <w:rPr>
          <w:rFonts w:hint="eastAsia" w:ascii="仿宋" w:hAnsi="仿宋" w:eastAsia="仿宋" w:cs="仿宋"/>
          <w:sz w:val="28"/>
          <w:szCs w:val="28"/>
          <w:lang w:val="en-US" w:eastAsia="zh-CN"/>
        </w:rPr>
        <w:t>)</w:t>
      </w:r>
      <w:r>
        <w:rPr>
          <w:rFonts w:hint="eastAsia" w:ascii="仿宋" w:hAnsi="仿宋" w:eastAsia="仿宋" w:cs="仿宋"/>
          <w:sz w:val="28"/>
          <w:szCs w:val="28"/>
        </w:rPr>
        <w:t>、应试人员必须遵守本考场规则，服从监考人员的管理。否则，按考试违纪违规行为处理。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b/>
          <w:bCs/>
          <w:color w:val="FF0000"/>
          <w:kern w:val="2"/>
          <w:sz w:val="28"/>
          <w:szCs w:val="28"/>
          <w:lang w:val="en-US" w:eastAsia="zh-CN" w:bidi="ar-SA"/>
        </w:rPr>
        <w:t>五、诚信参考须谨记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以考选人，选择诚信的人，这是人才选拔的前提，也是公平公正的保证，每一位考生都应该自觉遵守考试纪律，诚信参考。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 w:eastAsia="仿宋_GB2312" w:cstheme="minorBidi"/>
          <w:b/>
          <w:bCs/>
          <w:color w:val="FF0000"/>
          <w:kern w:val="2"/>
          <w:sz w:val="28"/>
          <w:szCs w:val="28"/>
          <w:lang w:val="en-US" w:eastAsia="zh-CN" w:bidi="ar-SA"/>
        </w:rPr>
      </w:pPr>
      <w:r>
        <w:rPr>
          <w:rFonts w:hint="eastAsia" w:ascii="仿宋_GB2312" w:hAnsi="仿宋" w:eastAsia="仿宋_GB2312" w:cstheme="minorBidi"/>
          <w:kern w:val="2"/>
          <w:sz w:val="28"/>
          <w:szCs w:val="28"/>
          <w:lang w:val="en-US" w:eastAsia="zh-CN" w:bidi="ar-SA"/>
        </w:rPr>
        <w:t>考试当天考务工作者会在考试场所设置、使用防作弊设备，也将使用安检设备对考生携带的物品进行必要的检查。违反纪律的考生，视情节轻重，将分别处以取消成绩或取消考试资格、记录考试录用诚信档案库的处理，可能影响考生数年甚至一生。情节严重的，交由公安机关依法处理；触犯刑律的，还要移送司法机关处理。</w:t>
      </w:r>
      <w:r>
        <w:rPr>
          <w:rFonts w:hint="eastAsia" w:ascii="仿宋_GB2312" w:hAnsi="仿宋" w:eastAsia="仿宋_GB2312" w:cstheme="minorBidi"/>
          <w:b/>
          <w:bCs/>
          <w:color w:val="FF0000"/>
          <w:kern w:val="2"/>
          <w:sz w:val="28"/>
          <w:szCs w:val="28"/>
          <w:lang w:val="en-US" w:eastAsia="zh-CN" w:bidi="ar-SA"/>
        </w:rPr>
        <w:t>总之，后果很严重，诚信须谨记。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仿宋_GB2312" w:hAnsi="仿宋" w:eastAsia="仿宋_GB2312" w:cstheme="minorBidi"/>
          <w:b/>
          <w:bCs/>
          <w:color w:val="FF0000"/>
          <w:kern w:val="2"/>
          <w:sz w:val="28"/>
          <w:szCs w:val="28"/>
          <w:lang w:val="en-US" w:eastAsia="zh-CN" w:bidi="ar-SA"/>
        </w:rPr>
      </w:pPr>
      <w:r>
        <w:rPr>
          <w:rFonts w:hint="eastAsia" w:ascii="仿宋_GB2312" w:hAnsi="仿宋" w:eastAsia="仿宋_GB2312" w:cstheme="minorBidi"/>
          <w:kern w:val="2"/>
          <w:sz w:val="28"/>
          <w:szCs w:val="28"/>
          <w:lang w:val="en-US" w:eastAsia="zh-CN" w:bidi="ar-SA"/>
        </w:rPr>
        <w:t>本次考试设有视频监控，实时记录考试状态，</w:t>
      </w:r>
      <w:r>
        <w:rPr>
          <w:rFonts w:hint="eastAsia" w:ascii="仿宋_GB2312" w:hAnsi="仿宋" w:eastAsia="仿宋_GB2312" w:cstheme="minorBidi"/>
          <w:b/>
          <w:bCs/>
          <w:color w:val="FF0000"/>
          <w:kern w:val="2"/>
          <w:sz w:val="28"/>
          <w:szCs w:val="28"/>
          <w:lang w:val="en-US" w:eastAsia="zh-CN" w:bidi="ar-SA"/>
        </w:rPr>
        <w:t>请大家诚信参考，不要在信用记录上留下污点。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2" w:firstLineChars="200"/>
        <w:rPr>
          <w:rFonts w:hint="eastAsia" w:ascii="仿宋_GB2312" w:hAnsi="仿宋" w:eastAsia="仿宋_GB2312"/>
          <w:b/>
          <w:bCs/>
          <w:color w:val="FF0000"/>
          <w:sz w:val="28"/>
          <w:szCs w:val="28"/>
          <w:lang w:val="en-US" w:eastAsia="zh-CN"/>
        </w:rPr>
      </w:pPr>
      <w:r>
        <w:rPr>
          <w:rFonts w:hint="eastAsia" w:ascii="仿宋_GB2312" w:hAnsi="仿宋" w:eastAsia="仿宋_GB2312"/>
          <w:b/>
          <w:bCs/>
          <w:color w:val="FF0000"/>
          <w:sz w:val="28"/>
          <w:szCs w:val="28"/>
          <w:lang w:val="en-US" w:eastAsia="zh-CN"/>
        </w:rPr>
        <w:t>六、合理选择交通方式</w:t>
      </w:r>
    </w:p>
    <w:p>
      <w:pPr>
        <w:keepNext w:val="0"/>
        <w:keepLines w:val="0"/>
        <w:pageBreakBefore w:val="0"/>
        <w:kinsoku/>
        <w:overflowPunct/>
        <w:topLinePunct w:val="0"/>
        <w:autoSpaceDE/>
        <w:autoSpaceDN w:val="0"/>
        <w:bidi w:val="0"/>
        <w:adjustRightInd/>
        <w:snapToGrid/>
        <w:spacing w:line="640" w:lineRule="exact"/>
        <w:ind w:left="0" w:leftChars="0" w:right="0" w:rightChars="0" w:firstLine="560" w:firstLineChars="200"/>
        <w:jc w:val="both"/>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考生们务必看清楚自己准考证上的内容，提前做好功课，熟悉考点、交通路线和考场位置。因参加考试人数较多，会对考点周边的交通造成较大压力，所以</w:t>
      </w:r>
      <w:r>
        <w:rPr>
          <w:rFonts w:hint="eastAsia" w:ascii="仿宋_GB2312" w:hAnsi="仿宋" w:eastAsia="仿宋_GB2312"/>
          <w:b/>
          <w:bCs/>
          <w:color w:val="FF0000"/>
          <w:sz w:val="28"/>
          <w:szCs w:val="28"/>
          <w:lang w:val="en-US" w:eastAsia="zh-CN"/>
        </w:rPr>
        <w:t>尽量选择绿色出行</w:t>
      </w:r>
      <w:r>
        <w:rPr>
          <w:rFonts w:hint="eastAsia" w:ascii="仿宋_GB2312" w:hAnsi="仿宋" w:eastAsia="仿宋_GB2312"/>
          <w:sz w:val="28"/>
          <w:szCs w:val="28"/>
          <w:lang w:val="en-US" w:eastAsia="zh-CN"/>
        </w:rPr>
        <w:t>。</w:t>
      </w:r>
    </w:p>
    <w:p>
      <w:pPr>
        <w:keepNext w:val="0"/>
        <w:keepLines w:val="0"/>
        <w:pageBreakBefore w:val="0"/>
        <w:kinsoku/>
        <w:overflowPunct/>
        <w:topLinePunct w:val="0"/>
        <w:autoSpaceDE/>
        <w:autoSpaceDN w:val="0"/>
        <w:bidi w:val="0"/>
        <w:adjustRightInd/>
        <w:snapToGrid/>
        <w:spacing w:line="640" w:lineRule="exact"/>
        <w:ind w:left="0" w:leftChars="0" w:right="0" w:rightChars="0" w:firstLine="560" w:firstLineChars="200"/>
        <w:jc w:val="both"/>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由于考点内防疫管理要求，</w:t>
      </w:r>
      <w:r>
        <w:rPr>
          <w:rFonts w:hint="eastAsia" w:ascii="仿宋_GB2312" w:hAnsi="仿宋" w:eastAsia="仿宋_GB2312"/>
          <w:b/>
          <w:bCs/>
          <w:color w:val="FF0000"/>
          <w:sz w:val="28"/>
          <w:szCs w:val="28"/>
          <w:lang w:val="en-US" w:eastAsia="zh-CN"/>
        </w:rPr>
        <w:t>考生车辆不允许进入各个考点学校</w:t>
      </w:r>
      <w:r>
        <w:rPr>
          <w:rFonts w:hint="eastAsia" w:ascii="仿宋_GB2312" w:hAnsi="仿宋" w:eastAsia="仿宋_GB2312"/>
          <w:color w:val="auto"/>
          <w:sz w:val="28"/>
          <w:szCs w:val="28"/>
          <w:lang w:val="en-US" w:eastAsia="zh-CN"/>
        </w:rPr>
        <w:t>。</w:t>
      </w:r>
      <w:r>
        <w:rPr>
          <w:rFonts w:hint="eastAsia" w:ascii="仿宋_GB2312" w:hAnsi="仿宋" w:eastAsia="仿宋_GB2312"/>
          <w:sz w:val="28"/>
          <w:szCs w:val="28"/>
          <w:lang w:val="en-US" w:eastAsia="zh-CN"/>
        </w:rPr>
        <w:t>自己开车的考生，要做到文明驾驶，礼让斑马线，请服从交警指挥，有序停放车辆。</w:t>
      </w:r>
    </w:p>
    <w:p>
      <w:pPr>
        <w:keepNext w:val="0"/>
        <w:keepLines w:val="0"/>
        <w:pageBreakBefore w:val="0"/>
        <w:kinsoku/>
        <w:overflowPunct/>
        <w:topLinePunct w:val="0"/>
        <w:autoSpaceDE/>
        <w:autoSpaceDN w:val="0"/>
        <w:bidi w:val="0"/>
        <w:adjustRightInd/>
        <w:snapToGrid/>
        <w:spacing w:line="640" w:lineRule="exact"/>
        <w:ind w:left="0" w:leftChars="0" w:right="0" w:rightChars="0" w:firstLine="562" w:firstLineChars="200"/>
        <w:jc w:val="both"/>
        <w:textAlignment w:val="auto"/>
        <w:rPr>
          <w:rFonts w:hint="eastAsia" w:ascii="仿宋_GB2312" w:hAnsi="仿宋" w:eastAsia="仿宋_GB2312"/>
          <w:b/>
          <w:bCs/>
          <w:color w:val="FF0000"/>
          <w:sz w:val="28"/>
          <w:szCs w:val="28"/>
          <w:u w:val="single"/>
          <w:lang w:val="en-US" w:eastAsia="zh-CN"/>
        </w:rPr>
      </w:pPr>
    </w:p>
    <w:p>
      <w:pPr>
        <w:keepNext w:val="0"/>
        <w:keepLines w:val="0"/>
        <w:widowControl/>
        <w:suppressLineNumbers w:val="0"/>
        <w:spacing w:after="240" w:afterAutospacing="0"/>
        <w:jc w:val="left"/>
        <w:rPr>
          <w:rFonts w:ascii="宋体" w:hAnsi="宋体" w:eastAsia="宋体" w:cs="宋体"/>
          <w:kern w:val="0"/>
          <w:sz w:val="24"/>
          <w:szCs w:val="24"/>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最后预祝各位考生在周六的考试中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222222"/>
          <w:spacing w:val="15"/>
          <w:sz w:val="24"/>
          <w:szCs w:val="24"/>
        </w:rPr>
      </w:pPr>
      <w:r>
        <w:rPr>
          <w:rFonts w:hint="eastAsia" w:ascii="仿宋_GB2312" w:hAnsi="仿宋" w:eastAsia="仿宋_GB2312" w:cstheme="minorBidi"/>
          <w:kern w:val="2"/>
          <w:sz w:val="28"/>
          <w:szCs w:val="28"/>
          <w:lang w:val="en-US" w:eastAsia="zh-CN" w:bidi="ar-SA"/>
        </w:rPr>
        <w:t>都能取得好成绩！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75" w:lineRule="atLeast"/>
        <w:ind w:left="0" w:right="0" w:firstLine="0"/>
        <w:jc w:val="center"/>
        <w:rPr>
          <w:rFonts w:hint="eastAsia" w:ascii="微软雅黑" w:hAnsi="微软雅黑" w:eastAsia="微软雅黑" w:cs="微软雅黑"/>
          <w:i w:val="0"/>
          <w:iCs w:val="0"/>
          <w:caps w:val="0"/>
          <w:color w:val="auto"/>
          <w:spacing w:val="0"/>
          <w:sz w:val="24"/>
          <w:szCs w:val="24"/>
          <w:shd w:val="clear" w:fill="FFFFFF"/>
          <w:lang w:val="en-US" w:eastAsia="zh-CN"/>
        </w:rPr>
      </w:pPr>
      <w:r>
        <w:rPr>
          <w:rFonts w:ascii="思源黑体" w:hAnsi="思源黑体" w:eastAsia="思源黑体" w:cs="思源黑体"/>
          <w:i w:val="0"/>
          <w:iCs w:val="0"/>
          <w:caps w:val="0"/>
          <w:color w:val="4F81BD"/>
          <w:spacing w:val="30"/>
          <w:sz w:val="25"/>
          <w:szCs w:val="25"/>
          <w:shd w:val="clear" w:fill="FFFFFF"/>
        </w:rPr>
        <w:drawing>
          <wp:inline distT="0" distB="0" distL="114300" distR="114300">
            <wp:extent cx="3722370" cy="3402330"/>
            <wp:effectExtent l="0" t="0" r="11430" b="7620"/>
            <wp:docPr id="12"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IMG_256"/>
                    <pic:cNvPicPr>
                      <a:picLocks noChangeAspect="1"/>
                    </pic:cNvPicPr>
                  </pic:nvPicPr>
                  <pic:blipFill>
                    <a:blip r:embed="rId6"/>
                    <a:stretch>
                      <a:fillRect/>
                    </a:stretch>
                  </pic:blipFill>
                  <pic:spPr>
                    <a:xfrm>
                      <a:off x="0" y="0"/>
                      <a:ext cx="3722370" cy="3402330"/>
                    </a:xfrm>
                    <a:prstGeom prst="rect">
                      <a:avLst/>
                    </a:prstGeom>
                    <a:noFill/>
                    <a:ln w="9525">
                      <a:noFill/>
                    </a:ln>
                  </pic:spPr>
                </pic:pic>
              </a:graphicData>
            </a:graphic>
          </wp:inline>
        </w:drawing>
      </w:r>
    </w:p>
    <w:sectPr>
      <w:pgSz w:w="11906" w:h="16838"/>
      <w:pgMar w:top="1270" w:right="1800" w:bottom="104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思源黑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BE7133"/>
    <w:multiLevelType w:val="singleLevel"/>
    <w:tmpl w:val="E9BE713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MjFlM2MyZTljMzcyMmY0OGJkNDFmODY2ZmYxODQifQ=="/>
  </w:docVars>
  <w:rsids>
    <w:rsidRoot w:val="34E70CC3"/>
    <w:rsid w:val="009D5E28"/>
    <w:rsid w:val="014C5103"/>
    <w:rsid w:val="01910CC5"/>
    <w:rsid w:val="046C5C2A"/>
    <w:rsid w:val="064E256C"/>
    <w:rsid w:val="08236E3D"/>
    <w:rsid w:val="09060B92"/>
    <w:rsid w:val="09903C9B"/>
    <w:rsid w:val="0A721657"/>
    <w:rsid w:val="0AB916AE"/>
    <w:rsid w:val="0ABF5171"/>
    <w:rsid w:val="0B152E55"/>
    <w:rsid w:val="0C1712D7"/>
    <w:rsid w:val="0C9E0A47"/>
    <w:rsid w:val="0CE00A95"/>
    <w:rsid w:val="0E4E7D99"/>
    <w:rsid w:val="0EC320BD"/>
    <w:rsid w:val="0F51799E"/>
    <w:rsid w:val="0FEB6802"/>
    <w:rsid w:val="0FEE5684"/>
    <w:rsid w:val="1100132E"/>
    <w:rsid w:val="115E2CEF"/>
    <w:rsid w:val="121A6044"/>
    <w:rsid w:val="12497803"/>
    <w:rsid w:val="16292D8F"/>
    <w:rsid w:val="18194337"/>
    <w:rsid w:val="1AED63AC"/>
    <w:rsid w:val="1BE35EAC"/>
    <w:rsid w:val="1CC12B14"/>
    <w:rsid w:val="1F174AD3"/>
    <w:rsid w:val="210E67A2"/>
    <w:rsid w:val="230B573A"/>
    <w:rsid w:val="231C2E1B"/>
    <w:rsid w:val="2445473E"/>
    <w:rsid w:val="2450043B"/>
    <w:rsid w:val="263D712B"/>
    <w:rsid w:val="2707408F"/>
    <w:rsid w:val="27F163B6"/>
    <w:rsid w:val="28113B6D"/>
    <w:rsid w:val="2F2B2B62"/>
    <w:rsid w:val="2F6871D8"/>
    <w:rsid w:val="2F992F10"/>
    <w:rsid w:val="30F07F5D"/>
    <w:rsid w:val="3134418D"/>
    <w:rsid w:val="31633F23"/>
    <w:rsid w:val="34E70CC3"/>
    <w:rsid w:val="35CF6E1B"/>
    <w:rsid w:val="37436C8E"/>
    <w:rsid w:val="37E86353"/>
    <w:rsid w:val="38A3258A"/>
    <w:rsid w:val="3AAB0297"/>
    <w:rsid w:val="3AC71038"/>
    <w:rsid w:val="3BE60C08"/>
    <w:rsid w:val="3C5B344D"/>
    <w:rsid w:val="3C674EC1"/>
    <w:rsid w:val="3E4028B3"/>
    <w:rsid w:val="3EE17BD1"/>
    <w:rsid w:val="401A5FE1"/>
    <w:rsid w:val="404820C5"/>
    <w:rsid w:val="420160CB"/>
    <w:rsid w:val="43D02F83"/>
    <w:rsid w:val="441B5102"/>
    <w:rsid w:val="45280389"/>
    <w:rsid w:val="46AE2A50"/>
    <w:rsid w:val="46D12051"/>
    <w:rsid w:val="49053CB7"/>
    <w:rsid w:val="4A3F62D9"/>
    <w:rsid w:val="4BC85B4D"/>
    <w:rsid w:val="4BFD101E"/>
    <w:rsid w:val="4C4B578E"/>
    <w:rsid w:val="4F2F5B9B"/>
    <w:rsid w:val="4FB11507"/>
    <w:rsid w:val="517D51AA"/>
    <w:rsid w:val="5344250C"/>
    <w:rsid w:val="54C727C9"/>
    <w:rsid w:val="5A3C5D49"/>
    <w:rsid w:val="5AA37971"/>
    <w:rsid w:val="5EFB1AB3"/>
    <w:rsid w:val="5F53216E"/>
    <w:rsid w:val="61A75378"/>
    <w:rsid w:val="6283279B"/>
    <w:rsid w:val="62A62A6B"/>
    <w:rsid w:val="632C7CB4"/>
    <w:rsid w:val="64A54C6B"/>
    <w:rsid w:val="64D531EC"/>
    <w:rsid w:val="66B47C99"/>
    <w:rsid w:val="6703077D"/>
    <w:rsid w:val="67EC3A57"/>
    <w:rsid w:val="689A78DA"/>
    <w:rsid w:val="694C0CB5"/>
    <w:rsid w:val="6CE3500D"/>
    <w:rsid w:val="6E2E4332"/>
    <w:rsid w:val="6FA663DD"/>
    <w:rsid w:val="715353C7"/>
    <w:rsid w:val="722931FF"/>
    <w:rsid w:val="735B5DE3"/>
    <w:rsid w:val="739378B9"/>
    <w:rsid w:val="74A05010"/>
    <w:rsid w:val="756C6976"/>
    <w:rsid w:val="766D2D21"/>
    <w:rsid w:val="781C1F96"/>
    <w:rsid w:val="78CB6292"/>
    <w:rsid w:val="79793D75"/>
    <w:rsid w:val="7B3D70D9"/>
    <w:rsid w:val="7CA6741E"/>
    <w:rsid w:val="7E0E0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0"/>
    <w:basedOn w:val="1"/>
    <w:qFormat/>
    <w:uiPriority w:val="0"/>
    <w:pPr>
      <w:widowControl/>
      <w:snapToGrid w:val="0"/>
    </w:pPr>
    <w:rPr>
      <w:kern w:val="0"/>
      <w:sz w:val="20"/>
      <w:szCs w:val="20"/>
    </w:rPr>
  </w:style>
  <w:style w:type="character" w:customStyle="1" w:styleId="9">
    <w:name w:val="font01"/>
    <w:basedOn w:val="5"/>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2969</Words>
  <Characters>3047</Characters>
  <Lines>0</Lines>
  <Paragraphs>0</Paragraphs>
  <TotalTime>40</TotalTime>
  <ScaleCrop>false</ScaleCrop>
  <LinksUpToDate>false</LinksUpToDate>
  <CharactersWithSpaces>3111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2019-11-06T03:25:00Z</dcterms:created>
  <dc:creator>Administrator</dc:creator>
  <cp:lastModifiedBy>WPS_1559565199</cp:lastModifiedBy>
  <dcterms:modified xsi:type="dcterms:W3CDTF">2022-05-30T07:04:05Z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8CB03A2CEB0A4AE6A71ADEC7316917A1</vt:lpwstr>
  </property>
</Properties>
</file>