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附件3</w:t>
      </w:r>
    </w:p>
    <w:p>
      <w:pPr>
        <w:spacing w:before="104" w:beforeLines="35"/>
        <w:jc w:val="center"/>
        <w:rPr>
          <w:rFonts w:hint="eastAsia" w:ascii="小标宋" w:eastAsia="小标宋"/>
          <w:b/>
          <w:sz w:val="44"/>
          <w:szCs w:val="44"/>
          <w:lang w:val="en-US" w:eastAsia="zh-CN"/>
        </w:rPr>
      </w:pPr>
      <w:r>
        <w:rPr>
          <w:rFonts w:hint="eastAsia" w:ascii="宋体" w:hAnsi="宋体"/>
          <w:spacing w:val="-6"/>
          <w:sz w:val="24"/>
          <w:szCs w:val="24"/>
          <w:lang w:val="en-US" w:eastAsia="zh-CN"/>
        </w:rPr>
        <w:t xml:space="preserve"> </w:t>
      </w:r>
      <w:r>
        <w:rPr>
          <w:rFonts w:hint="eastAsia" w:ascii="小标宋" w:eastAsia="小标宋"/>
          <w:b/>
          <w:sz w:val="44"/>
          <w:szCs w:val="44"/>
          <w:lang w:val="en-US" w:eastAsia="zh-CN"/>
        </w:rPr>
        <w:t>杭州市上城区教育局所属事业单位2021年12月批次教师招聘专业知识测试考生须知</w:t>
      </w:r>
    </w:p>
    <w:p>
      <w:pPr>
        <w:widowControl/>
        <w:spacing w:line="480" w:lineRule="auto"/>
        <w:jc w:val="center"/>
        <w:rPr>
          <w:rFonts w:hint="eastAsia" w:cs="宋体"/>
          <w:b/>
          <w:color w:val="595959"/>
          <w:kern w:val="0"/>
          <w:sz w:val="32"/>
          <w:szCs w:val="32"/>
        </w:rPr>
      </w:pP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二、考生必须携带《准考证》和本人《身份证》进场，缺一不可，按指定的座位就座，入座后自觉将证件放在座位左上角,以备监考人员检查；开考15分钟后考生不得入场；开考30分钟内考生不得离开考场。</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三、除钢笔、圆珠笔、铅笔等考试必用品外，严禁将任何资料及各类通讯工具等带入考场；考生须按监考人员要求将随身携带的物品放在指定地点。</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报考中小学美术教师岗位的考生需携带铅笔（4B或5B）和橡皮。</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lang w:eastAsia="zh-CN"/>
        </w:rPr>
        <w:t>报考</w:t>
      </w:r>
      <w:r>
        <w:rPr>
          <w:rFonts w:hint="eastAsia" w:ascii="宋体" w:hAnsi="宋体" w:eastAsia="宋体" w:cs="宋体"/>
          <w:b/>
          <w:bCs/>
          <w:color w:val="333333"/>
          <w:sz w:val="24"/>
          <w:szCs w:val="24"/>
          <w:shd w:val="clear" w:color="auto" w:fill="FFFFFF"/>
        </w:rPr>
        <w:t>小学科学</w:t>
      </w:r>
      <w:r>
        <w:rPr>
          <w:rFonts w:hint="eastAsia" w:ascii="宋体" w:hAnsi="宋体" w:eastAsia="宋体" w:cs="宋体"/>
          <w:b/>
          <w:bCs/>
          <w:color w:val="333333"/>
          <w:sz w:val="24"/>
          <w:szCs w:val="24"/>
          <w:shd w:val="clear" w:color="auto" w:fill="FFFFFF"/>
          <w:lang w:eastAsia="zh-CN"/>
        </w:rPr>
        <w:t>教师岗位的考生需携带</w:t>
      </w:r>
      <w:r>
        <w:rPr>
          <w:rFonts w:hint="eastAsia" w:ascii="宋体" w:hAnsi="宋体" w:eastAsia="宋体" w:cs="宋体"/>
          <w:b/>
          <w:bCs/>
          <w:color w:val="333333"/>
          <w:sz w:val="24"/>
          <w:szCs w:val="24"/>
          <w:shd w:val="clear" w:color="auto" w:fill="FFFFFF"/>
        </w:rPr>
        <w:t>作图用三角尺或直尺</w:t>
      </w:r>
      <w:r>
        <w:rPr>
          <w:rFonts w:hint="eastAsia" w:ascii="宋体" w:hAnsi="宋体" w:eastAsia="宋体" w:cs="宋体"/>
          <w:b/>
          <w:bCs/>
          <w:color w:val="333333"/>
          <w:sz w:val="24"/>
          <w:szCs w:val="24"/>
          <w:shd w:val="clear" w:color="auto" w:fill="FFFFFF"/>
          <w:lang w:eastAsia="zh-CN"/>
        </w:rPr>
        <w:t>。</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报考高中通用技术教师岗位的考生需携带作图用</w:t>
      </w:r>
      <w:r>
        <w:rPr>
          <w:rFonts w:hint="eastAsia" w:ascii="宋体" w:hAnsi="宋体" w:eastAsia="宋体" w:cs="宋体"/>
          <w:b/>
          <w:bCs/>
          <w:color w:val="333333"/>
          <w:sz w:val="24"/>
          <w:szCs w:val="24"/>
          <w:shd w:val="clear" w:color="auto" w:fill="FFFFFF"/>
          <w:lang w:eastAsia="zh-CN"/>
        </w:rPr>
        <w:t>三角</w:t>
      </w:r>
      <w:r>
        <w:rPr>
          <w:rFonts w:hint="eastAsia" w:cs="宋体"/>
          <w:b/>
          <w:bCs/>
          <w:color w:val="333333"/>
          <w:sz w:val="24"/>
          <w:szCs w:val="24"/>
          <w:shd w:val="clear" w:color="auto" w:fill="FFFFFF"/>
          <w:lang w:eastAsia="zh-CN"/>
        </w:rPr>
        <w:t>尺</w:t>
      </w:r>
      <w:bookmarkStart w:id="0" w:name="_GoBack"/>
      <w:bookmarkEnd w:id="0"/>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直尺、圆规、铅笔和橡皮。</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所有考试科目不得使用计算器。</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四、对不遵守考场纪律，不服从考试工作人员管理，有违纪、作弊等行为的，将按照《事业单位公开招聘违纪违规行为处理规定》（人社部令第35号）进行处理。</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五、2022年6月15日开始考生本人可登录杭州市上城区教育局人才招聘平台查询本人笔试成绩</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17</w:t>
      </w:r>
      <w:r>
        <w:rPr>
          <w:rFonts w:hint="eastAsia" w:ascii="宋体" w:hAnsi="宋体" w:eastAsia="宋体" w:cs="宋体"/>
          <w:color w:val="333333"/>
          <w:sz w:val="24"/>
          <w:szCs w:val="24"/>
          <w:shd w:val="clear" w:color="auto" w:fill="FFFFFF"/>
        </w:rPr>
        <w:t>日可查询笔试成绩和排名。对分数有疑义的，可在202</w:t>
      </w: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15</w:t>
      </w:r>
      <w:r>
        <w:rPr>
          <w:rFonts w:hint="eastAsia" w:ascii="宋体" w:hAnsi="宋体" w:eastAsia="宋体" w:cs="宋体"/>
          <w:color w:val="333333"/>
          <w:sz w:val="24"/>
          <w:szCs w:val="24"/>
          <w:shd w:val="clear" w:color="auto" w:fill="FFFFFF"/>
        </w:rPr>
        <w:t>日至</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16</w:t>
      </w:r>
      <w:r>
        <w:rPr>
          <w:rFonts w:hint="eastAsia" w:ascii="宋体" w:hAnsi="宋体" w:eastAsia="宋体" w:cs="宋体"/>
          <w:color w:val="333333"/>
          <w:sz w:val="24"/>
          <w:szCs w:val="24"/>
          <w:shd w:val="clear" w:color="auto" w:fill="FFFFFF"/>
        </w:rPr>
        <w:t>日进行查分。查分申请由考生本人向招聘单位提出，学校核实、汇总后</w:t>
      </w:r>
      <w:r>
        <w:rPr>
          <w:rFonts w:hint="eastAsia" w:ascii="宋体" w:hAnsi="宋体" w:eastAsia="宋体" w:cs="宋体"/>
          <w:color w:val="333333"/>
          <w:sz w:val="24"/>
          <w:szCs w:val="24"/>
          <w:shd w:val="clear" w:color="auto" w:fill="FFFFFF"/>
          <w:lang w:eastAsia="zh-CN"/>
        </w:rPr>
        <w:t>报区教育局，由区教育局</w:t>
      </w:r>
      <w:r>
        <w:rPr>
          <w:rFonts w:hint="eastAsia" w:ascii="宋体" w:hAnsi="宋体" w:eastAsia="宋体" w:cs="宋体"/>
          <w:color w:val="333333"/>
          <w:sz w:val="24"/>
          <w:szCs w:val="24"/>
          <w:shd w:val="clear" w:color="auto" w:fill="FFFFFF"/>
        </w:rPr>
        <w:t>统一到市教育局进行查分。</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 xml:space="preserve">                                               </w:t>
      </w:r>
      <w:r>
        <w:rPr>
          <w:rFonts w:hint="eastAsia" w:ascii="宋体" w:hAnsi="宋体" w:eastAsia="宋体" w:cs="宋体"/>
          <w:color w:val="333333"/>
          <w:sz w:val="24"/>
          <w:szCs w:val="24"/>
          <w:shd w:val="clear" w:color="auto" w:fill="FFFFFF"/>
        </w:rPr>
        <w:t>杭州市</w:t>
      </w:r>
      <w:r>
        <w:rPr>
          <w:rFonts w:hint="eastAsia" w:cs="宋体"/>
          <w:color w:val="333333"/>
          <w:sz w:val="24"/>
          <w:szCs w:val="24"/>
          <w:shd w:val="clear" w:color="auto" w:fill="FFFFFF"/>
          <w:lang w:eastAsia="zh-CN"/>
        </w:rPr>
        <w:t>上城区</w:t>
      </w:r>
      <w:r>
        <w:rPr>
          <w:rFonts w:hint="eastAsia" w:ascii="宋体" w:hAnsi="宋体" w:eastAsia="宋体" w:cs="宋体"/>
          <w:color w:val="333333"/>
          <w:sz w:val="24"/>
          <w:szCs w:val="24"/>
          <w:shd w:val="clear" w:color="auto" w:fill="FFFFFF"/>
        </w:rPr>
        <w:t>教育局</w:t>
      </w:r>
    </w:p>
    <w:p>
      <w:pPr>
        <w:jc w:val="left"/>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color w:val="333333"/>
          <w:sz w:val="24"/>
          <w:szCs w:val="24"/>
          <w:shd w:val="clear" w:color="auto" w:fill="FFFFFF"/>
          <w:lang w:val="en-US" w:eastAsia="zh-CN"/>
        </w:rPr>
        <w:t xml:space="preserve">             </w:t>
      </w:r>
      <w:r>
        <w:rPr>
          <w:rFonts w:hint="eastAsia" w:ascii="宋体" w:hAnsi="宋体" w:eastAsia="宋体" w:cs="宋体"/>
          <w:color w:val="333333"/>
          <w:sz w:val="24"/>
          <w:szCs w:val="24"/>
          <w:shd w:val="clear" w:color="auto" w:fill="FFFFFF"/>
        </w:rPr>
        <w:t xml:space="preserve"> </w:t>
      </w:r>
      <w:r>
        <w:rPr>
          <w:rFonts w:hint="eastAsia" w:cs="宋体"/>
          <w:color w:val="333333"/>
          <w:sz w:val="24"/>
          <w:szCs w:val="24"/>
          <w:shd w:val="clear" w:color="auto" w:fill="FFFFFF"/>
          <w:lang w:val="en-US" w:eastAsia="zh-CN"/>
        </w:rPr>
        <w:t xml:space="preserve">       </w:t>
      </w:r>
      <w:r>
        <w:rPr>
          <w:rFonts w:hint="eastAsia" w:ascii="宋体" w:hAnsi="宋体" w:eastAsia="宋体" w:cs="宋体"/>
          <w:color w:val="333333"/>
          <w:sz w:val="24"/>
          <w:szCs w:val="24"/>
          <w:shd w:val="clear" w:color="auto" w:fill="FFFFFF"/>
        </w:rPr>
        <w:t>20</w:t>
      </w:r>
      <w:r>
        <w:rPr>
          <w:rFonts w:hint="eastAsia" w:ascii="宋体" w:hAnsi="宋体" w:eastAsia="宋体" w:cs="宋体"/>
          <w:color w:val="333333"/>
          <w:sz w:val="24"/>
          <w:szCs w:val="24"/>
          <w:shd w:val="clear" w:color="auto" w:fill="FFFFFF"/>
          <w:lang w:val="en-US" w:eastAsia="zh-CN"/>
        </w:rPr>
        <w:t>22</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zZlNGY3OGEwYWI1M2E2OWUwMTExMTEwNzZlNjUifQ=="/>
  </w:docVars>
  <w:rsids>
    <w:rsidRoot w:val="00000000"/>
    <w:rsid w:val="070D6EEC"/>
    <w:rsid w:val="0D144A86"/>
    <w:rsid w:val="173322B6"/>
    <w:rsid w:val="1D2B3667"/>
    <w:rsid w:val="2C197BFF"/>
    <w:rsid w:val="2CFD5A53"/>
    <w:rsid w:val="49A05970"/>
    <w:rsid w:val="4B0275E4"/>
    <w:rsid w:val="546F64A5"/>
    <w:rsid w:val="56547396"/>
    <w:rsid w:val="575E22AF"/>
    <w:rsid w:val="63E6461A"/>
    <w:rsid w:val="69CB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618</Characters>
  <Lines>0</Lines>
  <Paragraphs>0</Paragraphs>
  <TotalTime>0</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莫名</cp:lastModifiedBy>
  <dcterms:modified xsi:type="dcterms:W3CDTF">2022-05-26T02:45:02Z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110A08C7F75841F18D55775DF219CD14</vt:lpwstr>
  </property>
</Properties>
</file>