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DC" w:rsidRPr="000744DC" w:rsidRDefault="000744DC" w:rsidP="000744DC">
      <w:pPr>
        <w:shd w:val="clear" w:color="auto" w:fill="FFFFFF"/>
        <w:adjustRightInd/>
        <w:snapToGrid/>
        <w:spacing w:after="0" w:line="450" w:lineRule="atLeast"/>
        <w:jc w:val="right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0744DC">
        <w:rPr>
          <w:rFonts w:ascii="宋体" w:eastAsia="宋体" w:hAnsi="宋体" w:cs="宋体" w:hint="eastAsia"/>
          <w:color w:val="000000"/>
          <w:sz w:val="21"/>
          <w:szCs w:val="21"/>
        </w:rPr>
        <w:br/>
        <w:t> </w:t>
      </w:r>
    </w:p>
    <w:p w:rsidR="000744DC" w:rsidRPr="000744DC" w:rsidRDefault="000744DC" w:rsidP="000744DC">
      <w:pPr>
        <w:shd w:val="clear" w:color="auto" w:fill="FFFFFF"/>
        <w:adjustRightInd/>
        <w:snapToGrid/>
        <w:spacing w:after="0" w:line="450" w:lineRule="atLeast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0744DC">
        <w:rPr>
          <w:rFonts w:ascii="宋体" w:eastAsia="宋体" w:hAnsi="宋体" w:cs="宋体" w:hint="eastAsia"/>
          <w:color w:val="000000"/>
          <w:sz w:val="32"/>
          <w:szCs w:val="32"/>
        </w:rPr>
        <w:t>附件1：</w:t>
      </w:r>
    </w:p>
    <w:p w:rsidR="000744DC" w:rsidRPr="000744DC" w:rsidRDefault="000744DC" w:rsidP="000744DC">
      <w:pPr>
        <w:shd w:val="clear" w:color="auto" w:fill="FFFFFF"/>
        <w:adjustRightInd/>
        <w:snapToGrid/>
        <w:spacing w:after="0" w:line="450" w:lineRule="atLeast"/>
        <w:jc w:val="center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0744DC">
        <w:rPr>
          <w:rFonts w:ascii="宋体" w:eastAsia="宋体" w:hAnsi="宋体" w:cs="宋体" w:hint="eastAsia"/>
          <w:color w:val="000000"/>
          <w:sz w:val="36"/>
          <w:szCs w:val="36"/>
          <w:shd w:val="clear" w:color="auto" w:fill="FFFFFF"/>
        </w:rPr>
        <w:t>2021年三门技师学院公开招聘教师岗位一览表</w:t>
      </w:r>
    </w:p>
    <w:tbl>
      <w:tblPr>
        <w:tblW w:w="10650" w:type="dxa"/>
        <w:jc w:val="center"/>
        <w:tblCellMar>
          <w:left w:w="0" w:type="dxa"/>
          <w:right w:w="0" w:type="dxa"/>
        </w:tblCellMar>
        <w:tblLook w:val="04A0"/>
      </w:tblPr>
      <w:tblGrid>
        <w:gridCol w:w="690"/>
        <w:gridCol w:w="1335"/>
        <w:gridCol w:w="555"/>
        <w:gridCol w:w="795"/>
        <w:gridCol w:w="2850"/>
        <w:gridCol w:w="3105"/>
        <w:gridCol w:w="1320"/>
      </w:tblGrid>
      <w:tr w:rsidR="000744DC" w:rsidRPr="000744DC" w:rsidTr="000744DC">
        <w:trPr>
          <w:trHeight w:val="735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b/>
                <w:bCs/>
                <w:sz w:val="21"/>
              </w:rPr>
              <w:t>序号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b/>
                <w:bCs/>
                <w:sz w:val="21"/>
              </w:rPr>
              <w:t>岗位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b/>
                <w:bCs/>
                <w:sz w:val="21"/>
              </w:rPr>
              <w:t>人数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b/>
                <w:bCs/>
                <w:sz w:val="21"/>
              </w:rPr>
              <w:t>性别</w:t>
            </w:r>
          </w:p>
        </w:tc>
        <w:tc>
          <w:tcPr>
            <w:tcW w:w="2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b/>
                <w:bCs/>
                <w:sz w:val="21"/>
              </w:rPr>
              <w:t>学历与技能等级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b/>
                <w:bCs/>
                <w:sz w:val="21"/>
              </w:rPr>
              <w:t>专业要求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b/>
                <w:bCs/>
                <w:sz w:val="21"/>
              </w:rPr>
              <w:t>其他资格条件</w:t>
            </w:r>
          </w:p>
        </w:tc>
      </w:tr>
      <w:tr w:rsidR="000744DC" w:rsidRPr="000744DC" w:rsidTr="000744DC">
        <w:trPr>
          <w:trHeight w:val="630"/>
          <w:jc w:val="center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英语教师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不限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应届全日制本科及以上学历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英语、英语语言文学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浙江户籍人员或浙江生源（研究生学历户籍不限）</w:t>
            </w:r>
          </w:p>
        </w:tc>
      </w:tr>
      <w:tr w:rsidR="000744DC" w:rsidRPr="000744DC" w:rsidTr="000744DC">
        <w:trPr>
          <w:trHeight w:val="450"/>
          <w:jc w:val="center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机械实习指导师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不限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rPr>
                <w:rFonts w:ascii="Microsoft Yahei" w:eastAsia="宋体" w:hAnsi="Microsoft Yahei" w:cs="宋体" w:hint="eastAsia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要求有一年以上社会工作经历且符合下列情况之一：</w:t>
            </w:r>
          </w:p>
          <w:p w:rsidR="000744DC" w:rsidRPr="000744DC" w:rsidRDefault="000744DC" w:rsidP="000744DC">
            <w:pPr>
              <w:adjustRightInd/>
              <w:snapToGrid/>
              <w:spacing w:after="0" w:line="450" w:lineRule="atLeast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1、全日制专科及以上并取得对应专业技师资格（或相同级别）的；</w:t>
            </w:r>
          </w:p>
          <w:p w:rsidR="000744DC" w:rsidRPr="000744DC" w:rsidRDefault="000744DC" w:rsidP="000744DC">
            <w:pPr>
              <w:adjustRightInd/>
              <w:snapToGrid/>
              <w:spacing w:after="0" w:line="450" w:lineRule="atLeast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2、全日制本科（聘用后需在一年内取得中级工以上技能等级证书）；</w:t>
            </w:r>
          </w:p>
          <w:p w:rsidR="000744DC" w:rsidRPr="000744DC" w:rsidRDefault="000744DC" w:rsidP="000744DC">
            <w:pPr>
              <w:adjustRightInd/>
              <w:snapToGrid/>
              <w:spacing w:after="0" w:line="450" w:lineRule="atLeast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3、全日制专科起点非全日制本科（专、本科均对口或相近对应专业要求），并取得对应岗位高级工资格（或相同级别）的。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机械设计制造类、机械类、机电一体化技术、模具设计与制造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</w:tr>
      <w:tr w:rsidR="000744DC" w:rsidRPr="000744DC" w:rsidTr="000744DC">
        <w:trPr>
          <w:trHeight w:val="450"/>
          <w:jc w:val="center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电气实习指导师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电气信息类、电子信息类、自动化类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</w:tr>
      <w:tr w:rsidR="000744DC" w:rsidRPr="000744DC" w:rsidTr="000744DC">
        <w:trPr>
          <w:trHeight w:val="450"/>
          <w:jc w:val="center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旅游实习指导师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旅游管理类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</w:tr>
      <w:tr w:rsidR="000744DC" w:rsidRPr="000744DC" w:rsidTr="000744DC">
        <w:trPr>
          <w:trHeight w:val="450"/>
          <w:jc w:val="center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家具设计与制造实习指导师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木材科学与工程、家具设计与工程、家具设计与制造、产品造型设计、家具设计、家具艺术设计、雕刻艺术与家具设计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</w:tr>
      <w:tr w:rsidR="000744DC" w:rsidRPr="000744DC" w:rsidTr="000744DC">
        <w:trPr>
          <w:trHeight w:val="450"/>
          <w:jc w:val="center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电子商务实习指导师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电子商务类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</w:tr>
      <w:tr w:rsidR="000744DC" w:rsidRPr="000744DC" w:rsidTr="000744DC">
        <w:trPr>
          <w:trHeight w:val="450"/>
          <w:jc w:val="center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智能焊接实习指导师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机械类，电气类，自动化类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</w:tr>
      <w:tr w:rsidR="000744DC" w:rsidRPr="000744DC" w:rsidTr="000744DC">
        <w:trPr>
          <w:trHeight w:val="450"/>
          <w:jc w:val="center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财会实习指导师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不限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1、全日制本科（聘用后需在一年内取得中级工以上技能等级证书）；2、一年以上工作经历。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财务会计教育、会计学、财务管理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</w:tr>
      <w:tr w:rsidR="000744DC" w:rsidRPr="000744DC" w:rsidTr="000744DC">
        <w:trPr>
          <w:trHeight w:val="915"/>
          <w:jc w:val="center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辅导员（女生指导）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jc w:val="center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全日制本科及以上学历。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 w:line="450" w:lineRule="atLeast"/>
              <w:ind w:firstLine="630"/>
              <w:rPr>
                <w:rFonts w:ascii="Microsoft Yahei" w:eastAsia="宋体" w:hAnsi="Microsoft Yahei" w:cs="宋体"/>
                <w:sz w:val="21"/>
                <w:szCs w:val="21"/>
              </w:rPr>
            </w:pPr>
            <w:r w:rsidRPr="000744DC">
              <w:rPr>
                <w:rFonts w:ascii="宋体" w:eastAsia="宋体" w:hAnsi="宋体" w:cs="宋体" w:hint="eastAsia"/>
                <w:sz w:val="21"/>
                <w:szCs w:val="21"/>
              </w:rPr>
              <w:t>专业不限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4DC" w:rsidRPr="000744DC" w:rsidRDefault="000744DC" w:rsidP="000744DC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sz w:val="21"/>
                <w:szCs w:val="21"/>
              </w:rPr>
            </w:pPr>
          </w:p>
        </w:tc>
      </w:tr>
    </w:tbl>
    <w:p w:rsidR="000744DC" w:rsidRPr="000744DC" w:rsidRDefault="000744DC" w:rsidP="000744DC">
      <w:pPr>
        <w:adjustRightInd/>
        <w:snapToGrid/>
        <w:spacing w:after="0" w:line="450" w:lineRule="atLeast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0744DC"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0744DC" w:rsidRPr="000744DC" w:rsidRDefault="000744DC" w:rsidP="000744DC">
      <w:pPr>
        <w:adjustRightInd/>
        <w:snapToGrid/>
        <w:spacing w:after="0" w:line="450" w:lineRule="atLeast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0744DC">
        <w:rPr>
          <w:rFonts w:ascii="宋体" w:eastAsia="宋体" w:hAnsi="宋体" w:cs="宋体" w:hint="eastAsia"/>
          <w:color w:val="000000"/>
          <w:sz w:val="21"/>
          <w:szCs w:val="21"/>
        </w:rPr>
        <w:lastRenderedPageBreak/>
        <w:t> </w:t>
      </w:r>
    </w:p>
    <w:p w:rsidR="000744DC" w:rsidRPr="000744DC" w:rsidRDefault="000744DC" w:rsidP="000744DC">
      <w:pPr>
        <w:adjustRightInd/>
        <w:snapToGrid/>
        <w:spacing w:after="0" w:line="450" w:lineRule="atLeast"/>
        <w:rPr>
          <w:rFonts w:ascii="Microsoft Yahei" w:eastAsia="宋体" w:hAnsi="Microsoft Yahei" w:cs="宋体"/>
          <w:color w:val="000000"/>
          <w:sz w:val="21"/>
          <w:szCs w:val="21"/>
        </w:rPr>
      </w:pPr>
      <w:r w:rsidRPr="000744DC"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744DC"/>
    <w:rsid w:val="000744DC"/>
    <w:rsid w:val="00323B43"/>
    <w:rsid w:val="003D37D8"/>
    <w:rsid w:val="004358AB"/>
    <w:rsid w:val="0064020C"/>
    <w:rsid w:val="008440B0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744D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2021-04-02T08:22:00Z</dcterms:created>
  <dcterms:modified xsi:type="dcterms:W3CDTF">2021-04-02T08:23:00Z</dcterms:modified>
</cp:coreProperties>
</file>